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544" w:rsidRDefault="00CE1BF7" w:rsidP="00337DFE">
      <w:pPr>
        <w:pStyle w:val="a5"/>
        <w:ind w:left="6663"/>
        <w:rPr>
          <w:szCs w:val="24"/>
        </w:rPr>
      </w:pPr>
      <w:r w:rsidRPr="00CE19EF">
        <w:rPr>
          <w:szCs w:val="24"/>
        </w:rPr>
        <w:t xml:space="preserve">Приложение </w:t>
      </w:r>
    </w:p>
    <w:p w:rsidR="00CE1BF7" w:rsidRPr="00CE19EF" w:rsidRDefault="00CE1BF7" w:rsidP="00337DFE">
      <w:pPr>
        <w:pStyle w:val="a5"/>
        <w:ind w:left="6663"/>
        <w:rPr>
          <w:szCs w:val="24"/>
        </w:rPr>
      </w:pPr>
      <w:r w:rsidRPr="00CE19EF">
        <w:rPr>
          <w:szCs w:val="24"/>
        </w:rPr>
        <w:t>к приказу</w:t>
      </w:r>
    </w:p>
    <w:p w:rsidR="00CE1BF7" w:rsidRPr="00CE19EF" w:rsidRDefault="00CE1BF7" w:rsidP="00337DFE">
      <w:pPr>
        <w:pStyle w:val="a5"/>
        <w:ind w:left="6663"/>
        <w:rPr>
          <w:szCs w:val="24"/>
        </w:rPr>
      </w:pPr>
      <w:r w:rsidRPr="00CE19EF">
        <w:rPr>
          <w:szCs w:val="24"/>
        </w:rPr>
        <w:t>департамента финансов</w:t>
      </w:r>
    </w:p>
    <w:p w:rsidR="00CE1BF7" w:rsidRPr="00CE19EF" w:rsidRDefault="00CE1BF7" w:rsidP="00337DFE">
      <w:pPr>
        <w:pStyle w:val="a5"/>
        <w:ind w:left="6663"/>
        <w:rPr>
          <w:szCs w:val="24"/>
        </w:rPr>
      </w:pPr>
      <w:r w:rsidRPr="00CE19EF">
        <w:rPr>
          <w:szCs w:val="24"/>
        </w:rPr>
        <w:t>от _______ №________</w:t>
      </w:r>
    </w:p>
    <w:p w:rsidR="002F5DAE" w:rsidRPr="00CE19EF" w:rsidRDefault="002F5DAE" w:rsidP="00CE1BF7">
      <w:pPr>
        <w:pStyle w:val="a3"/>
        <w:jc w:val="both"/>
        <w:rPr>
          <w:rFonts w:ascii="Times New Roman" w:hAnsi="Times New Roman"/>
          <w:sz w:val="28"/>
          <w:szCs w:val="24"/>
        </w:rPr>
      </w:pPr>
    </w:p>
    <w:p w:rsidR="00B13407" w:rsidRDefault="00B13407" w:rsidP="00CE1BF7">
      <w:pPr>
        <w:ind w:firstLine="705"/>
        <w:jc w:val="center"/>
      </w:pPr>
      <w:r>
        <w:t>Порядок исполнения бюджета городского округа Сургут Ханты-Мансийского автономного округа - Югры по источникам финансирования дефицита бюджета</w:t>
      </w:r>
    </w:p>
    <w:p w:rsidR="00B13407" w:rsidRDefault="00B13407" w:rsidP="00CE1BF7">
      <w:pPr>
        <w:ind w:firstLine="705"/>
        <w:jc w:val="center"/>
      </w:pPr>
    </w:p>
    <w:p w:rsidR="00B13407" w:rsidRPr="0008781E" w:rsidRDefault="00B13407" w:rsidP="00B13407">
      <w:pPr>
        <w:widowControl w:val="0"/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1. </w:t>
      </w:r>
      <w:r w:rsidRPr="0008781E">
        <w:rPr>
          <w:szCs w:val="28"/>
        </w:rPr>
        <w:t>Настоящий порядок устанавливает порядок исполнения бюджета городского округа Сургут</w:t>
      </w:r>
      <w:r>
        <w:rPr>
          <w:szCs w:val="28"/>
        </w:rPr>
        <w:t xml:space="preserve"> Ханты-Мансийского автономного округа – Югры (далее – бюджет города) </w:t>
      </w:r>
      <w:r w:rsidRPr="0008781E">
        <w:rPr>
          <w:szCs w:val="28"/>
        </w:rPr>
        <w:t>по источникам финансирования дефицита бюджета.</w:t>
      </w:r>
    </w:p>
    <w:p w:rsidR="00B13407" w:rsidRPr="00CF0AF9" w:rsidRDefault="00B13407" w:rsidP="00B13407">
      <w:pPr>
        <w:widowControl w:val="0"/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2. </w:t>
      </w:r>
      <w:r w:rsidRPr="0008781E">
        <w:rPr>
          <w:szCs w:val="28"/>
        </w:rPr>
        <w:t>По</w:t>
      </w:r>
      <w:r w:rsidRPr="00CF0AF9">
        <w:rPr>
          <w:szCs w:val="28"/>
        </w:rPr>
        <w:t xml:space="preserve">рядок разработан в соответствии с </w:t>
      </w:r>
      <w:r w:rsidRPr="0024656C">
        <w:rPr>
          <w:szCs w:val="28"/>
        </w:rPr>
        <w:t xml:space="preserve">требованиями </w:t>
      </w:r>
      <w:hyperlink r:id="rId8" w:history="1">
        <w:r w:rsidRPr="0024656C">
          <w:rPr>
            <w:szCs w:val="28"/>
          </w:rPr>
          <w:t>ст</w:t>
        </w:r>
        <w:r>
          <w:rPr>
            <w:szCs w:val="28"/>
          </w:rPr>
          <w:t>атьи</w:t>
        </w:r>
        <w:r w:rsidRPr="0024656C">
          <w:rPr>
            <w:szCs w:val="28"/>
          </w:rPr>
          <w:t xml:space="preserve"> 219.2</w:t>
        </w:r>
      </w:hyperlink>
      <w:r w:rsidRPr="0024656C">
        <w:rPr>
          <w:szCs w:val="28"/>
        </w:rPr>
        <w:t xml:space="preserve"> Бюджетного кодекса Российской Федерации и </w:t>
      </w:r>
      <w:r>
        <w:t xml:space="preserve">статьи 5 </w:t>
      </w:r>
      <w:r w:rsidR="002B14F0">
        <w:t xml:space="preserve">Положения о бюджетном процессе в городском округе Сургут </w:t>
      </w:r>
      <w:r w:rsidR="002B14F0">
        <w:rPr>
          <w:szCs w:val="28"/>
        </w:rPr>
        <w:t>Ханты-Мансийского автономного округа – Югры, утвержденного</w:t>
      </w:r>
      <w:r>
        <w:t xml:space="preserve"> решени</w:t>
      </w:r>
      <w:r w:rsidR="002B14F0">
        <w:t>ем</w:t>
      </w:r>
      <w:r>
        <w:t xml:space="preserve"> Думы города Сургута от 28.03.2008 №</w:t>
      </w:r>
      <w:r w:rsidR="002B14F0">
        <w:t> </w:t>
      </w:r>
      <w:r>
        <w:t>358</w:t>
      </w:r>
      <w:r w:rsidR="002B14F0">
        <w:t> </w:t>
      </w:r>
      <w:r>
        <w:t>-</w:t>
      </w:r>
      <w:r w:rsidR="002B14F0">
        <w:t> </w:t>
      </w:r>
      <w:r>
        <w:rPr>
          <w:lang w:val="en-US"/>
        </w:rPr>
        <w:t>IV</w:t>
      </w:r>
      <w:r w:rsidR="002B14F0">
        <w:t> </w:t>
      </w:r>
      <w:r>
        <w:t>ДГ</w:t>
      </w:r>
      <w:r w:rsidRPr="00CF0AF9">
        <w:rPr>
          <w:szCs w:val="28"/>
        </w:rPr>
        <w:t xml:space="preserve">, в целях организации исполнения бюджета </w:t>
      </w:r>
      <w:r w:rsidRPr="00DC6B42">
        <w:rPr>
          <w:szCs w:val="28"/>
        </w:rPr>
        <w:t>города</w:t>
      </w:r>
      <w:r w:rsidRPr="00094817">
        <w:rPr>
          <w:b/>
          <w:szCs w:val="28"/>
        </w:rPr>
        <w:t xml:space="preserve"> </w:t>
      </w:r>
      <w:r w:rsidRPr="00CF0AF9">
        <w:rPr>
          <w:szCs w:val="28"/>
        </w:rPr>
        <w:t xml:space="preserve">по источникам финансирования дефицита бюджета </w:t>
      </w:r>
      <w:r>
        <w:rPr>
          <w:szCs w:val="28"/>
        </w:rPr>
        <w:t>главными администраторами</w:t>
      </w:r>
      <w:r w:rsidRPr="00CF0AF9">
        <w:rPr>
          <w:szCs w:val="28"/>
        </w:rPr>
        <w:t xml:space="preserve"> источников финансирования</w:t>
      </w:r>
      <w:r>
        <w:rPr>
          <w:szCs w:val="28"/>
        </w:rPr>
        <w:t xml:space="preserve"> дефицита бюджета</w:t>
      </w:r>
      <w:r w:rsidRPr="00CF0AF9">
        <w:rPr>
          <w:szCs w:val="28"/>
        </w:rPr>
        <w:t>.</w:t>
      </w:r>
    </w:p>
    <w:p w:rsidR="00B13407" w:rsidRPr="00CC1AE2" w:rsidRDefault="00B13407" w:rsidP="00B13407">
      <w:pPr>
        <w:widowControl w:val="0"/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CF0AF9">
        <w:rPr>
          <w:szCs w:val="28"/>
        </w:rPr>
        <w:t>.</w:t>
      </w:r>
      <w:r w:rsidR="005D63C7">
        <w:rPr>
          <w:szCs w:val="28"/>
        </w:rPr>
        <w:t> </w:t>
      </w:r>
      <w:r>
        <w:rPr>
          <w:szCs w:val="28"/>
        </w:rPr>
        <w:t>И</w:t>
      </w:r>
      <w:r w:rsidRPr="00CF0AF9">
        <w:rPr>
          <w:szCs w:val="28"/>
        </w:rPr>
        <w:t xml:space="preserve">сполнение бюджета </w:t>
      </w:r>
      <w:r>
        <w:rPr>
          <w:szCs w:val="28"/>
        </w:rPr>
        <w:t xml:space="preserve">города </w:t>
      </w:r>
      <w:r w:rsidRPr="00CF0AF9">
        <w:rPr>
          <w:szCs w:val="28"/>
        </w:rPr>
        <w:t xml:space="preserve">по источникам </w:t>
      </w:r>
      <w:r w:rsidRPr="00EB192D">
        <w:rPr>
          <w:szCs w:val="28"/>
        </w:rPr>
        <w:t xml:space="preserve">финансирования дефицита бюджета </w:t>
      </w:r>
      <w:r>
        <w:rPr>
          <w:szCs w:val="28"/>
        </w:rPr>
        <w:t>осуществляется в соответствии со</w:t>
      </w:r>
      <w:r w:rsidRPr="00EB192D">
        <w:rPr>
          <w:szCs w:val="28"/>
        </w:rPr>
        <w:t xml:space="preserve"> сводной бюджетной роспис</w:t>
      </w:r>
      <w:r>
        <w:rPr>
          <w:szCs w:val="28"/>
        </w:rPr>
        <w:t>ью</w:t>
      </w:r>
      <w:r w:rsidRPr="00EB192D">
        <w:rPr>
          <w:szCs w:val="28"/>
        </w:rPr>
        <w:t xml:space="preserve"> и</w:t>
      </w:r>
      <w:r w:rsidR="005D63C7">
        <w:rPr>
          <w:szCs w:val="28"/>
        </w:rPr>
        <w:t> </w:t>
      </w:r>
      <w:r w:rsidRPr="00EB192D">
        <w:rPr>
          <w:szCs w:val="28"/>
        </w:rPr>
        <w:t>кассов</w:t>
      </w:r>
      <w:r>
        <w:rPr>
          <w:szCs w:val="28"/>
        </w:rPr>
        <w:t>ым</w:t>
      </w:r>
      <w:r w:rsidRPr="00EB192D">
        <w:rPr>
          <w:szCs w:val="28"/>
        </w:rPr>
        <w:t xml:space="preserve"> план</w:t>
      </w:r>
      <w:r>
        <w:rPr>
          <w:szCs w:val="28"/>
        </w:rPr>
        <w:t>ом</w:t>
      </w:r>
      <w:r w:rsidRPr="00EB192D">
        <w:rPr>
          <w:szCs w:val="28"/>
        </w:rPr>
        <w:t xml:space="preserve">, за исключением операций по управлению остатками средств на едином счете бюджета, </w:t>
      </w:r>
      <w:r w:rsidR="00A506C5">
        <w:rPr>
          <w:szCs w:val="28"/>
        </w:rPr>
        <w:t>в подсистеме АЦК-финансы</w:t>
      </w:r>
      <w:r w:rsidRPr="00CC1AE2">
        <w:rPr>
          <w:szCs w:val="28"/>
        </w:rPr>
        <w:t xml:space="preserve"> </w:t>
      </w:r>
      <w:r w:rsidR="008A3C6B" w:rsidRPr="00CC1AE2">
        <w:rPr>
          <w:szCs w:val="28"/>
        </w:rPr>
        <w:t xml:space="preserve">автоматизированной системы планирования и исполнения бюджета города на основе программного обеспечения «Автоматизированный Центр контроля» с размещением информации о бюджете города в доступной для граждан форме на отдельном информационном портале «Бюджет для граждан» </w:t>
      </w:r>
      <w:r w:rsidRPr="00CC1AE2">
        <w:rPr>
          <w:szCs w:val="28"/>
        </w:rPr>
        <w:t xml:space="preserve">(далее – </w:t>
      </w:r>
      <w:r w:rsidR="00A506C5">
        <w:rPr>
          <w:szCs w:val="28"/>
        </w:rPr>
        <w:t>под</w:t>
      </w:r>
      <w:r w:rsidRPr="00CC1AE2">
        <w:rPr>
          <w:szCs w:val="28"/>
        </w:rPr>
        <w:t>система АЦК-финансы).</w:t>
      </w:r>
    </w:p>
    <w:p w:rsidR="00B13407" w:rsidRPr="00CF0AF9" w:rsidRDefault="00B13407" w:rsidP="00B13407">
      <w:pPr>
        <w:widowControl w:val="0"/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EB192D">
        <w:rPr>
          <w:szCs w:val="28"/>
        </w:rPr>
        <w:t>4.</w:t>
      </w:r>
      <w:r w:rsidR="005D63C7">
        <w:rPr>
          <w:szCs w:val="28"/>
        </w:rPr>
        <w:t> </w:t>
      </w:r>
      <w:r w:rsidRPr="00EB192D">
        <w:rPr>
          <w:szCs w:val="28"/>
        </w:rPr>
        <w:t xml:space="preserve">Составление и ведение сводной бюджетной росписи главными </w:t>
      </w:r>
      <w:r>
        <w:rPr>
          <w:szCs w:val="28"/>
        </w:rPr>
        <w:t xml:space="preserve">администраторами источников </w:t>
      </w:r>
      <w:r w:rsidR="005D63C7" w:rsidRPr="00CF0AF9">
        <w:rPr>
          <w:szCs w:val="28"/>
        </w:rPr>
        <w:t>финансирования</w:t>
      </w:r>
      <w:r w:rsidR="005D63C7">
        <w:rPr>
          <w:szCs w:val="28"/>
        </w:rPr>
        <w:t xml:space="preserve"> дефицита бюджета </w:t>
      </w:r>
      <w:r w:rsidR="002B14F0">
        <w:rPr>
          <w:szCs w:val="28"/>
        </w:rPr>
        <w:t>и внесение изменений в нее</w:t>
      </w:r>
      <w:r w:rsidRPr="00CF0AF9">
        <w:rPr>
          <w:szCs w:val="28"/>
        </w:rPr>
        <w:t xml:space="preserve"> </w:t>
      </w:r>
      <w:r w:rsidRPr="00DC6B42">
        <w:rPr>
          <w:szCs w:val="28"/>
        </w:rPr>
        <w:t>осуществляется</w:t>
      </w:r>
      <w:r w:rsidRPr="00CF0AF9">
        <w:rPr>
          <w:szCs w:val="28"/>
        </w:rPr>
        <w:t xml:space="preserve"> в </w:t>
      </w:r>
      <w:hyperlink r:id="rId9" w:history="1">
        <w:r>
          <w:rPr>
            <w:szCs w:val="28"/>
          </w:rPr>
          <w:t>п</w:t>
        </w:r>
        <w:r w:rsidRPr="00F76398">
          <w:rPr>
            <w:szCs w:val="28"/>
          </w:rPr>
          <w:t>орядке</w:t>
        </w:r>
      </w:hyperlink>
      <w:r w:rsidRPr="00F76398">
        <w:rPr>
          <w:szCs w:val="28"/>
        </w:rPr>
        <w:t>,</w:t>
      </w:r>
      <w:r>
        <w:rPr>
          <w:szCs w:val="28"/>
        </w:rPr>
        <w:t xml:space="preserve"> утвержденном </w:t>
      </w:r>
      <w:r w:rsidR="002B14F0">
        <w:rPr>
          <w:szCs w:val="28"/>
        </w:rPr>
        <w:t xml:space="preserve">приказом </w:t>
      </w:r>
      <w:r>
        <w:rPr>
          <w:szCs w:val="28"/>
        </w:rPr>
        <w:t>д</w:t>
      </w:r>
      <w:r w:rsidRPr="00CF0AF9">
        <w:rPr>
          <w:szCs w:val="28"/>
        </w:rPr>
        <w:t>епартамент</w:t>
      </w:r>
      <w:r w:rsidR="002B14F0">
        <w:rPr>
          <w:szCs w:val="28"/>
        </w:rPr>
        <w:t>а</w:t>
      </w:r>
      <w:r w:rsidRPr="00CF0AF9">
        <w:rPr>
          <w:szCs w:val="28"/>
        </w:rPr>
        <w:t xml:space="preserve"> финансов</w:t>
      </w:r>
      <w:r w:rsidR="005D63C7">
        <w:rPr>
          <w:szCs w:val="28"/>
        </w:rPr>
        <w:t xml:space="preserve"> Администрации города (далее – департамент финансов).</w:t>
      </w:r>
    </w:p>
    <w:p w:rsidR="00B13407" w:rsidRPr="00CF0AF9" w:rsidRDefault="00B13407" w:rsidP="00B13407">
      <w:pPr>
        <w:widowControl w:val="0"/>
        <w:tabs>
          <w:tab w:val="left" w:pos="28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5</w:t>
      </w:r>
      <w:r w:rsidRPr="00CF0AF9">
        <w:rPr>
          <w:szCs w:val="28"/>
        </w:rPr>
        <w:t>.</w:t>
      </w:r>
      <w:r w:rsidR="005D63C7">
        <w:rPr>
          <w:szCs w:val="28"/>
        </w:rPr>
        <w:t> </w:t>
      </w:r>
      <w:r w:rsidRPr="00CF0AF9">
        <w:rPr>
          <w:szCs w:val="28"/>
        </w:rPr>
        <w:t xml:space="preserve">Составление и ведение кассового плана исполнения бюджета </w:t>
      </w:r>
      <w:r>
        <w:rPr>
          <w:szCs w:val="28"/>
        </w:rPr>
        <w:t>по</w:t>
      </w:r>
      <w:r w:rsidR="005D63C7">
        <w:rPr>
          <w:szCs w:val="28"/>
        </w:rPr>
        <w:t> </w:t>
      </w:r>
      <w:r>
        <w:rPr>
          <w:szCs w:val="28"/>
        </w:rPr>
        <w:t xml:space="preserve">источникам финансирования дефицита бюджета города </w:t>
      </w:r>
      <w:r w:rsidRPr="00DC6B42">
        <w:rPr>
          <w:szCs w:val="28"/>
        </w:rPr>
        <w:t xml:space="preserve">и внесение изменений в него осуществляется в </w:t>
      </w:r>
      <w:hyperlink r:id="rId10" w:history="1">
        <w:r w:rsidRPr="00DC6B42">
          <w:rPr>
            <w:szCs w:val="28"/>
          </w:rPr>
          <w:t>порядке</w:t>
        </w:r>
      </w:hyperlink>
      <w:r w:rsidRPr="00DC6B42">
        <w:rPr>
          <w:szCs w:val="28"/>
        </w:rPr>
        <w:t xml:space="preserve">, утвержденном </w:t>
      </w:r>
      <w:r w:rsidR="002B14F0">
        <w:rPr>
          <w:szCs w:val="28"/>
        </w:rPr>
        <w:t xml:space="preserve">приказом </w:t>
      </w:r>
      <w:r w:rsidRPr="00DC6B42">
        <w:rPr>
          <w:szCs w:val="28"/>
        </w:rPr>
        <w:t>департамент</w:t>
      </w:r>
      <w:r w:rsidR="002B14F0">
        <w:rPr>
          <w:szCs w:val="28"/>
        </w:rPr>
        <w:t>а</w:t>
      </w:r>
      <w:r w:rsidRPr="00CF0AF9">
        <w:rPr>
          <w:szCs w:val="28"/>
        </w:rPr>
        <w:t xml:space="preserve"> финансов.</w:t>
      </w:r>
    </w:p>
    <w:p w:rsidR="007F2F2B" w:rsidRPr="007F2F2B" w:rsidRDefault="00B13407" w:rsidP="00B13407">
      <w:pPr>
        <w:tabs>
          <w:tab w:val="left" w:pos="142"/>
          <w:tab w:val="left" w:pos="284"/>
        </w:tabs>
        <w:ind w:firstLine="709"/>
        <w:jc w:val="both"/>
        <w:rPr>
          <w:szCs w:val="28"/>
        </w:rPr>
      </w:pPr>
      <w:r>
        <w:t>6</w:t>
      </w:r>
      <w:r w:rsidRPr="007F2F2B">
        <w:rPr>
          <w:szCs w:val="28"/>
        </w:rPr>
        <w:t>.</w:t>
      </w:r>
      <w:r w:rsidR="005D63C7" w:rsidRPr="007F2F2B">
        <w:rPr>
          <w:szCs w:val="28"/>
        </w:rPr>
        <w:t> </w:t>
      </w:r>
      <w:r w:rsidR="007F2F2B" w:rsidRPr="007F2F2B">
        <w:rPr>
          <w:szCs w:val="28"/>
        </w:rPr>
        <w:t xml:space="preserve">Учет операций по исполнению бюджета </w:t>
      </w:r>
      <w:r w:rsidR="007F2F2B" w:rsidRPr="00CF0AF9">
        <w:rPr>
          <w:szCs w:val="28"/>
        </w:rPr>
        <w:t xml:space="preserve">по источникам финансирования дефицита бюджета </w:t>
      </w:r>
      <w:r w:rsidR="007F2F2B" w:rsidRPr="007F2F2B">
        <w:rPr>
          <w:szCs w:val="28"/>
        </w:rPr>
        <w:t xml:space="preserve">производится на лицевых счетах, открываемых </w:t>
      </w:r>
      <w:r w:rsidR="007F2F2B">
        <w:rPr>
          <w:szCs w:val="28"/>
        </w:rPr>
        <w:t>главным администраторам</w:t>
      </w:r>
      <w:r w:rsidR="007F2F2B" w:rsidRPr="00CF0AF9">
        <w:rPr>
          <w:szCs w:val="28"/>
        </w:rPr>
        <w:t xml:space="preserve"> источников финансирования</w:t>
      </w:r>
      <w:r w:rsidR="007F2F2B">
        <w:rPr>
          <w:szCs w:val="28"/>
        </w:rPr>
        <w:t xml:space="preserve"> дефицита бюджета</w:t>
      </w:r>
      <w:r w:rsidR="007F2F2B" w:rsidRPr="007F2F2B">
        <w:rPr>
          <w:szCs w:val="28"/>
        </w:rPr>
        <w:t xml:space="preserve"> в</w:t>
      </w:r>
      <w:r w:rsidR="007F2F2B">
        <w:rPr>
          <w:szCs w:val="28"/>
        </w:rPr>
        <w:t> </w:t>
      </w:r>
      <w:r w:rsidR="007F2F2B" w:rsidRPr="007F2F2B">
        <w:rPr>
          <w:szCs w:val="28"/>
        </w:rPr>
        <w:t>департаменте финансов в соответствии с</w:t>
      </w:r>
      <w:r w:rsidR="007F2F2B">
        <w:rPr>
          <w:szCs w:val="28"/>
        </w:rPr>
        <w:t xml:space="preserve"> </w:t>
      </w:r>
      <w:hyperlink r:id="rId11" w:anchor="/document/73893814/entry/1000" w:history="1">
        <w:r w:rsidR="007F2F2B" w:rsidRPr="007F2F2B">
          <w:rPr>
            <w:szCs w:val="28"/>
          </w:rPr>
          <w:t>Порядком</w:t>
        </w:r>
      </w:hyperlink>
      <w:r w:rsidR="007F2F2B">
        <w:rPr>
          <w:szCs w:val="28"/>
        </w:rPr>
        <w:t xml:space="preserve"> </w:t>
      </w:r>
      <w:r w:rsidR="007F2F2B" w:rsidRPr="007F2F2B">
        <w:rPr>
          <w:szCs w:val="28"/>
        </w:rPr>
        <w:t>открытия и ведения лицевых счетов департаментом финансов</w:t>
      </w:r>
      <w:r w:rsidR="00CE5D68">
        <w:rPr>
          <w:szCs w:val="28"/>
        </w:rPr>
        <w:t xml:space="preserve"> Администрации города Сургута</w:t>
      </w:r>
      <w:r w:rsidR="007F2F2B" w:rsidRPr="007F2F2B">
        <w:rPr>
          <w:szCs w:val="28"/>
        </w:rPr>
        <w:t>, утвержденным</w:t>
      </w:r>
      <w:r w:rsidR="007F2F2B">
        <w:rPr>
          <w:szCs w:val="28"/>
        </w:rPr>
        <w:t xml:space="preserve"> </w:t>
      </w:r>
      <w:hyperlink r:id="rId12" w:anchor="/document/73893814/entry/0" w:history="1">
        <w:r w:rsidR="007F2F2B" w:rsidRPr="007F2F2B">
          <w:rPr>
            <w:szCs w:val="28"/>
          </w:rPr>
          <w:t>приказом</w:t>
        </w:r>
      </w:hyperlink>
      <w:r w:rsidR="007F2F2B">
        <w:rPr>
          <w:szCs w:val="28"/>
        </w:rPr>
        <w:t xml:space="preserve"> д</w:t>
      </w:r>
      <w:r w:rsidR="007F2F2B" w:rsidRPr="007F2F2B">
        <w:rPr>
          <w:szCs w:val="28"/>
        </w:rPr>
        <w:t>епартамента финансов</w:t>
      </w:r>
      <w:r w:rsidR="007F2F2B">
        <w:rPr>
          <w:szCs w:val="28"/>
        </w:rPr>
        <w:t>.</w:t>
      </w:r>
    </w:p>
    <w:p w:rsidR="00B13407" w:rsidRPr="00594C13" w:rsidRDefault="007F2F2B" w:rsidP="00B13407">
      <w:pPr>
        <w:tabs>
          <w:tab w:val="left" w:pos="142"/>
          <w:tab w:val="left" w:pos="284"/>
        </w:tabs>
        <w:ind w:firstLine="709"/>
        <w:jc w:val="both"/>
        <w:rPr>
          <w:color w:val="000000"/>
        </w:rPr>
      </w:pPr>
      <w:r>
        <w:t>7. </w:t>
      </w:r>
      <w:r w:rsidR="00B13407" w:rsidRPr="006A0C4C">
        <w:t>Понятия и тер</w:t>
      </w:r>
      <w:r w:rsidR="00B13407">
        <w:t>мины, используемые в настоящем п</w:t>
      </w:r>
      <w:r w:rsidR="00B13407" w:rsidRPr="006A0C4C">
        <w:t xml:space="preserve">орядке, применяются </w:t>
      </w:r>
      <w:r w:rsidR="00B13407" w:rsidRPr="001C5F98">
        <w:rPr>
          <w:color w:val="000000"/>
        </w:rPr>
        <w:t>в значении, установленном Бюджетным кодексом Российской Федерации</w:t>
      </w:r>
      <w:r w:rsidR="005D63C7">
        <w:rPr>
          <w:color w:val="000000"/>
        </w:rPr>
        <w:t xml:space="preserve"> </w:t>
      </w:r>
      <w:r w:rsidR="00B13407">
        <w:rPr>
          <w:color w:val="000000"/>
        </w:rPr>
        <w:lastRenderedPageBreak/>
        <w:t>и</w:t>
      </w:r>
      <w:r w:rsidR="005D63C7">
        <w:rPr>
          <w:color w:val="000000"/>
        </w:rPr>
        <w:t> </w:t>
      </w:r>
      <w:r w:rsidR="00B13407">
        <w:rPr>
          <w:color w:val="000000"/>
        </w:rPr>
        <w:t xml:space="preserve">иными нормативными правовыми актами </w:t>
      </w:r>
      <w:r w:rsidR="00B13407" w:rsidRPr="001C5F98">
        <w:rPr>
          <w:color w:val="000000"/>
        </w:rPr>
        <w:t>Российской Фе</w:t>
      </w:r>
      <w:r w:rsidR="00B13407">
        <w:rPr>
          <w:color w:val="000000"/>
        </w:rPr>
        <w:t xml:space="preserve">дерации, Ханты-Мансийского автономного округа </w:t>
      </w:r>
      <w:r w:rsidR="00B13407" w:rsidRPr="00EB192D">
        <w:rPr>
          <w:szCs w:val="28"/>
        </w:rPr>
        <w:t>–</w:t>
      </w:r>
      <w:r w:rsidR="00B13407">
        <w:rPr>
          <w:szCs w:val="28"/>
        </w:rPr>
        <w:t xml:space="preserve"> </w:t>
      </w:r>
      <w:r w:rsidR="00B13407">
        <w:rPr>
          <w:color w:val="000000"/>
        </w:rPr>
        <w:t xml:space="preserve">Югры и муниципального образования </w:t>
      </w:r>
      <w:r w:rsidR="00B13407" w:rsidRPr="00594C13">
        <w:rPr>
          <w:color w:val="000000"/>
        </w:rPr>
        <w:t xml:space="preserve">городской округ Сургут </w:t>
      </w:r>
      <w:r w:rsidR="00B13407" w:rsidRPr="00594C13">
        <w:rPr>
          <w:szCs w:val="28"/>
        </w:rPr>
        <w:t>Ханты-Мансийского автономного округа – Югры</w:t>
      </w:r>
      <w:r w:rsidR="00B13407" w:rsidRPr="00594C13">
        <w:rPr>
          <w:color w:val="000000"/>
        </w:rPr>
        <w:t>.</w:t>
      </w:r>
    </w:p>
    <w:p w:rsidR="00B13407" w:rsidRPr="00594C13" w:rsidRDefault="00594C13" w:rsidP="00B13407">
      <w:pPr>
        <w:widowControl w:val="0"/>
        <w:tabs>
          <w:tab w:val="left" w:pos="284"/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94C13">
        <w:rPr>
          <w:szCs w:val="28"/>
        </w:rPr>
        <w:t>8</w:t>
      </w:r>
      <w:r w:rsidR="00E3255E" w:rsidRPr="00594C13">
        <w:rPr>
          <w:szCs w:val="28"/>
        </w:rPr>
        <w:t>. </w:t>
      </w:r>
      <w:r w:rsidR="00B13407" w:rsidRPr="00594C13">
        <w:rPr>
          <w:szCs w:val="28"/>
        </w:rPr>
        <w:t xml:space="preserve">Главный администратор источников </w:t>
      </w:r>
      <w:r w:rsidR="00E3255E" w:rsidRPr="00594C13">
        <w:rPr>
          <w:szCs w:val="28"/>
        </w:rPr>
        <w:t xml:space="preserve">финансирования дефицита бюджета </w:t>
      </w:r>
      <w:r w:rsidR="00B13407" w:rsidRPr="00594C13">
        <w:rPr>
          <w:szCs w:val="28"/>
        </w:rPr>
        <w:t>принимает бюджетные обязательства, подлежащие исполнению за счет средств бюджета города, в пределах доведенных до него бюджетных ассигнований, в соответствии с порядком составления и ведения сводной бюджетной росписи.</w:t>
      </w:r>
    </w:p>
    <w:p w:rsidR="00B13407" w:rsidRPr="001B6CB8" w:rsidRDefault="00594C13" w:rsidP="00B13407">
      <w:pPr>
        <w:widowControl w:val="0"/>
        <w:tabs>
          <w:tab w:val="left" w:pos="284"/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94C13">
        <w:rPr>
          <w:szCs w:val="28"/>
        </w:rPr>
        <w:t>9</w:t>
      </w:r>
      <w:r w:rsidR="00E3255E" w:rsidRPr="00594C13">
        <w:rPr>
          <w:szCs w:val="28"/>
        </w:rPr>
        <w:t>. </w:t>
      </w:r>
      <w:r w:rsidR="00B13407" w:rsidRPr="00594C13">
        <w:rPr>
          <w:szCs w:val="28"/>
        </w:rPr>
        <w:t>Главный администратор</w:t>
      </w:r>
      <w:r w:rsidR="00B13407" w:rsidRPr="001B6CB8">
        <w:rPr>
          <w:szCs w:val="28"/>
        </w:rPr>
        <w:t xml:space="preserve"> источников </w:t>
      </w:r>
      <w:r w:rsidR="00E3255E" w:rsidRPr="00CF0AF9">
        <w:rPr>
          <w:szCs w:val="28"/>
        </w:rPr>
        <w:t>финансирования</w:t>
      </w:r>
      <w:r w:rsidR="00E3255E">
        <w:rPr>
          <w:szCs w:val="28"/>
        </w:rPr>
        <w:t xml:space="preserve"> дефицита бюджета </w:t>
      </w:r>
      <w:r w:rsidR="00B13407" w:rsidRPr="001B6CB8">
        <w:rPr>
          <w:szCs w:val="28"/>
        </w:rPr>
        <w:t>принимает бюджетные обязательства на основании муниципальных контрактов на привлечение кредитов от кредитных организаций в валюте Российской Федерации, договоров бюджетн</w:t>
      </w:r>
      <w:r w:rsidR="00B13407">
        <w:rPr>
          <w:szCs w:val="28"/>
        </w:rPr>
        <w:t>ого</w:t>
      </w:r>
      <w:r w:rsidR="00B13407" w:rsidRPr="001B6CB8">
        <w:rPr>
          <w:szCs w:val="28"/>
        </w:rPr>
        <w:t xml:space="preserve"> кредит</w:t>
      </w:r>
      <w:r w:rsidR="00B13407">
        <w:rPr>
          <w:szCs w:val="28"/>
        </w:rPr>
        <w:t>а</w:t>
      </w:r>
      <w:r w:rsidR="00B13407" w:rsidRPr="001B6CB8">
        <w:rPr>
          <w:szCs w:val="28"/>
        </w:rPr>
        <w:t>, договоров купли-продажи облигаций и договоров о предоставлении муниципальных гарантий с</w:t>
      </w:r>
      <w:r w:rsidR="00E3255E">
        <w:rPr>
          <w:szCs w:val="28"/>
        </w:rPr>
        <w:t> </w:t>
      </w:r>
      <w:r w:rsidR="00B13407" w:rsidRPr="001B6CB8">
        <w:rPr>
          <w:szCs w:val="28"/>
        </w:rPr>
        <w:t>правом предъявления регрессного требования</w:t>
      </w:r>
      <w:r w:rsidR="00B13407">
        <w:rPr>
          <w:szCs w:val="28"/>
        </w:rPr>
        <w:t xml:space="preserve"> </w:t>
      </w:r>
      <w:r w:rsidR="00B13407" w:rsidRPr="00DC6B42">
        <w:rPr>
          <w:szCs w:val="28"/>
        </w:rPr>
        <w:t>гаранта</w:t>
      </w:r>
      <w:r w:rsidR="00B13407" w:rsidRPr="001B6CB8">
        <w:rPr>
          <w:szCs w:val="28"/>
        </w:rPr>
        <w:t xml:space="preserve"> к принципалу (далее </w:t>
      </w:r>
      <w:r w:rsidR="00B13407">
        <w:rPr>
          <w:szCs w:val="28"/>
        </w:rPr>
        <w:t>–</w:t>
      </w:r>
      <w:r w:rsidR="00B13407" w:rsidRPr="001B6CB8">
        <w:rPr>
          <w:szCs w:val="28"/>
        </w:rPr>
        <w:t>муниципальны</w:t>
      </w:r>
      <w:r w:rsidR="00B13407">
        <w:rPr>
          <w:szCs w:val="28"/>
        </w:rPr>
        <w:t>е</w:t>
      </w:r>
      <w:r w:rsidR="00B13407" w:rsidRPr="001B6CB8">
        <w:rPr>
          <w:szCs w:val="28"/>
        </w:rPr>
        <w:t xml:space="preserve"> контракт</w:t>
      </w:r>
      <w:r w:rsidR="00B13407">
        <w:rPr>
          <w:szCs w:val="28"/>
        </w:rPr>
        <w:t>ы</w:t>
      </w:r>
      <w:r w:rsidR="00B13407" w:rsidRPr="001B6CB8">
        <w:rPr>
          <w:szCs w:val="28"/>
        </w:rPr>
        <w:t>, договор</w:t>
      </w:r>
      <w:r w:rsidR="00B13407">
        <w:rPr>
          <w:szCs w:val="28"/>
        </w:rPr>
        <w:t>ы</w:t>
      </w:r>
      <w:r w:rsidR="00B13407" w:rsidRPr="001B6CB8">
        <w:rPr>
          <w:szCs w:val="28"/>
        </w:rPr>
        <w:t>).</w:t>
      </w:r>
    </w:p>
    <w:p w:rsidR="00B13407" w:rsidRPr="001B6CB8" w:rsidRDefault="00B13407" w:rsidP="00B13407">
      <w:pPr>
        <w:widowControl w:val="0"/>
        <w:tabs>
          <w:tab w:val="left" w:pos="284"/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1B6CB8">
        <w:rPr>
          <w:szCs w:val="28"/>
        </w:rPr>
        <w:t xml:space="preserve">Главный администратор источников </w:t>
      </w:r>
      <w:r w:rsidR="00E3255E" w:rsidRPr="00CF0AF9">
        <w:rPr>
          <w:szCs w:val="28"/>
        </w:rPr>
        <w:t>финансирования</w:t>
      </w:r>
      <w:r w:rsidR="00E3255E">
        <w:rPr>
          <w:szCs w:val="28"/>
        </w:rPr>
        <w:t xml:space="preserve"> дефицита бюджета </w:t>
      </w:r>
      <w:r w:rsidRPr="001B6CB8">
        <w:rPr>
          <w:szCs w:val="28"/>
        </w:rPr>
        <w:t>в</w:t>
      </w:r>
      <w:r w:rsidR="00E3255E">
        <w:rPr>
          <w:szCs w:val="28"/>
        </w:rPr>
        <w:t> </w:t>
      </w:r>
      <w:r w:rsidRPr="00662A14">
        <w:rPr>
          <w:szCs w:val="28"/>
        </w:rPr>
        <w:t>течение 1 рабочего дня</w:t>
      </w:r>
      <w:r w:rsidRPr="001B6CB8">
        <w:rPr>
          <w:szCs w:val="28"/>
        </w:rPr>
        <w:t xml:space="preserve"> со дня подписания сторонами:</w:t>
      </w:r>
    </w:p>
    <w:p w:rsidR="00B13407" w:rsidRPr="001B6CB8" w:rsidRDefault="00B13407" w:rsidP="00B13407">
      <w:pPr>
        <w:widowControl w:val="0"/>
        <w:tabs>
          <w:tab w:val="left" w:pos="284"/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</w:t>
      </w:r>
      <w:r w:rsidR="00E3255E">
        <w:rPr>
          <w:szCs w:val="28"/>
        </w:rPr>
        <w:t> </w:t>
      </w:r>
      <w:r w:rsidRPr="001B6CB8">
        <w:rPr>
          <w:szCs w:val="28"/>
        </w:rPr>
        <w:t>муниципальных контрактов в электронной форме на электронной торговой площадке</w:t>
      </w:r>
      <w:r>
        <w:rPr>
          <w:szCs w:val="28"/>
        </w:rPr>
        <w:t xml:space="preserve"> –</w:t>
      </w:r>
      <w:r w:rsidRPr="001B6CB8">
        <w:rPr>
          <w:szCs w:val="28"/>
        </w:rPr>
        <w:t xml:space="preserve"> уведомляет департамент финансов в целях регистрации принятых бюджетных обязательств в </w:t>
      </w:r>
      <w:r w:rsidR="001528B3">
        <w:rPr>
          <w:szCs w:val="28"/>
        </w:rPr>
        <w:t>под</w:t>
      </w:r>
      <w:r w:rsidRPr="001B6CB8">
        <w:rPr>
          <w:szCs w:val="28"/>
        </w:rPr>
        <w:t>системе АЦК-финансы;</w:t>
      </w:r>
    </w:p>
    <w:p w:rsidR="00B13407" w:rsidRPr="001B6CB8" w:rsidRDefault="00B13407" w:rsidP="00B13407">
      <w:pPr>
        <w:widowControl w:val="0"/>
        <w:tabs>
          <w:tab w:val="left" w:pos="284"/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</w:t>
      </w:r>
      <w:r w:rsidR="00E3255E">
        <w:rPr>
          <w:szCs w:val="28"/>
        </w:rPr>
        <w:t> </w:t>
      </w:r>
      <w:r w:rsidRPr="001B6CB8">
        <w:rPr>
          <w:szCs w:val="28"/>
        </w:rPr>
        <w:t xml:space="preserve">договоров </w:t>
      </w:r>
      <w:r>
        <w:rPr>
          <w:szCs w:val="28"/>
        </w:rPr>
        <w:t xml:space="preserve">– </w:t>
      </w:r>
      <w:r w:rsidRPr="001B6CB8">
        <w:rPr>
          <w:szCs w:val="28"/>
        </w:rPr>
        <w:t xml:space="preserve">представляет в департамент финансов их оригиналы для регистрации принятых бюджетных обязательств в </w:t>
      </w:r>
      <w:r w:rsidR="001528B3">
        <w:rPr>
          <w:szCs w:val="28"/>
        </w:rPr>
        <w:t>под</w:t>
      </w:r>
      <w:r w:rsidRPr="001B6CB8">
        <w:rPr>
          <w:szCs w:val="28"/>
        </w:rPr>
        <w:t>системе АЦК-финансы.</w:t>
      </w:r>
    </w:p>
    <w:p w:rsidR="00B13407" w:rsidRPr="001B6CB8" w:rsidRDefault="00594C13" w:rsidP="00B13407">
      <w:pPr>
        <w:widowControl w:val="0"/>
        <w:tabs>
          <w:tab w:val="left" w:pos="284"/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10</w:t>
      </w:r>
      <w:r w:rsidR="00E3255E">
        <w:rPr>
          <w:szCs w:val="28"/>
        </w:rPr>
        <w:t>. </w:t>
      </w:r>
      <w:r w:rsidR="00B13407" w:rsidRPr="001B6CB8">
        <w:rPr>
          <w:szCs w:val="28"/>
        </w:rPr>
        <w:t>Отдел управления муниципальным долгом департамента финансов в</w:t>
      </w:r>
      <w:r w:rsidR="00E3255E">
        <w:rPr>
          <w:szCs w:val="28"/>
        </w:rPr>
        <w:t> </w:t>
      </w:r>
      <w:r w:rsidR="00B13407" w:rsidRPr="001B6CB8">
        <w:rPr>
          <w:szCs w:val="28"/>
        </w:rPr>
        <w:t xml:space="preserve">течение 5 рабочих дней формирует </w:t>
      </w:r>
      <w:r w:rsidR="001528B3">
        <w:rPr>
          <w:szCs w:val="28"/>
        </w:rPr>
        <w:t xml:space="preserve">и регистрирует </w:t>
      </w:r>
      <w:r w:rsidR="00B13407" w:rsidRPr="001B6CB8">
        <w:rPr>
          <w:szCs w:val="28"/>
        </w:rPr>
        <w:t xml:space="preserve">в </w:t>
      </w:r>
      <w:r w:rsidR="001528B3">
        <w:rPr>
          <w:szCs w:val="28"/>
        </w:rPr>
        <w:t>под</w:t>
      </w:r>
      <w:r w:rsidR="00B13407" w:rsidRPr="001B6CB8">
        <w:rPr>
          <w:szCs w:val="28"/>
        </w:rPr>
        <w:t xml:space="preserve">системе АЦК-финансы электронные документы </w:t>
      </w:r>
      <w:r w:rsidR="00B13407" w:rsidRPr="00672BE1">
        <w:rPr>
          <w:szCs w:val="28"/>
        </w:rPr>
        <w:t>по данным</w:t>
      </w:r>
      <w:r w:rsidR="00B13407" w:rsidRPr="001B6CB8">
        <w:rPr>
          <w:szCs w:val="28"/>
        </w:rPr>
        <w:t xml:space="preserve"> муниципальных контрактов, договоров</w:t>
      </w:r>
      <w:r w:rsidR="001528B3">
        <w:rPr>
          <w:szCs w:val="28"/>
        </w:rPr>
        <w:t>.</w:t>
      </w:r>
    </w:p>
    <w:p w:rsidR="00B13407" w:rsidRPr="00EB192D" w:rsidRDefault="00E3255E" w:rsidP="00B13407">
      <w:pPr>
        <w:tabs>
          <w:tab w:val="left" w:leader="underscore" w:pos="993"/>
          <w:tab w:val="left" w:leader="hyphen" w:pos="1134"/>
        </w:tabs>
        <w:ind w:firstLine="709"/>
        <w:jc w:val="both"/>
      </w:pPr>
      <w:r>
        <w:t>1</w:t>
      </w:r>
      <w:r w:rsidR="00594C13">
        <w:t>1</w:t>
      </w:r>
      <w:r>
        <w:t>. </w:t>
      </w:r>
      <w:r w:rsidR="00B13407">
        <w:t>Выплаты</w:t>
      </w:r>
      <w:r w:rsidR="00B13407" w:rsidRPr="004A4039">
        <w:t xml:space="preserve"> по источникам </w:t>
      </w:r>
      <w:r w:rsidR="00B13407" w:rsidRPr="00EB192D">
        <w:t>финансирования дефицита бюджета осуществля</w:t>
      </w:r>
      <w:r w:rsidR="00B13407">
        <w:t>ю</w:t>
      </w:r>
      <w:r w:rsidR="00B13407" w:rsidRPr="00EB192D">
        <w:t>тся путем подготовки документов</w:t>
      </w:r>
      <w:r w:rsidR="00B13407">
        <w:t xml:space="preserve"> </w:t>
      </w:r>
      <w:r w:rsidR="00B13407" w:rsidRPr="00EB192D">
        <w:t xml:space="preserve">в следующей </w:t>
      </w:r>
      <w:r w:rsidR="00B13407">
        <w:t>п</w:t>
      </w:r>
      <w:r w:rsidR="00B13407" w:rsidRPr="00EB192D">
        <w:t>оследовательности:</w:t>
      </w:r>
    </w:p>
    <w:p w:rsidR="00B13407" w:rsidRDefault="00E3255E" w:rsidP="00B13407">
      <w:pPr>
        <w:ind w:firstLine="709"/>
        <w:jc w:val="both"/>
      </w:pPr>
      <w:r>
        <w:t>1</w:t>
      </w:r>
      <w:r w:rsidR="00594C13">
        <w:t>1</w:t>
      </w:r>
      <w:r w:rsidR="00B13407">
        <w:t>.1.</w:t>
      </w:r>
      <w:r>
        <w:t> </w:t>
      </w:r>
      <w:r w:rsidR="00B13407">
        <w:t>Отдел</w:t>
      </w:r>
      <w:r w:rsidR="00B13407" w:rsidRPr="0099332A">
        <w:t xml:space="preserve"> управления муниципальным долгом</w:t>
      </w:r>
      <w:r w:rsidR="00B13407">
        <w:t xml:space="preserve"> готовит и передает в отдел учета и отчетности департамента финансов (далее – отдел учета и отчетности):</w:t>
      </w:r>
    </w:p>
    <w:p w:rsidR="00B13407" w:rsidRDefault="00B13407" w:rsidP="00B13407">
      <w:pPr>
        <w:ind w:firstLine="709"/>
        <w:jc w:val="both"/>
      </w:pPr>
      <w:r>
        <w:t>1)</w:t>
      </w:r>
      <w:r w:rsidR="00E3255E">
        <w:t> </w:t>
      </w:r>
      <w:r w:rsidRPr="00234BB5">
        <w:t>по</w:t>
      </w:r>
      <w:r w:rsidRPr="00234BB5">
        <w:rPr>
          <w:szCs w:val="28"/>
        </w:rPr>
        <w:t xml:space="preserve"> муниципальным контрактам с кредитными организациями, </w:t>
      </w:r>
      <w:r w:rsidRPr="00275852">
        <w:rPr>
          <w:szCs w:val="28"/>
        </w:rPr>
        <w:t>договорам бюджетн</w:t>
      </w:r>
      <w:r>
        <w:rPr>
          <w:szCs w:val="28"/>
        </w:rPr>
        <w:t>ого</w:t>
      </w:r>
      <w:r w:rsidRPr="00275852">
        <w:rPr>
          <w:szCs w:val="28"/>
        </w:rPr>
        <w:t xml:space="preserve"> кредит</w:t>
      </w:r>
      <w:r>
        <w:rPr>
          <w:szCs w:val="28"/>
        </w:rPr>
        <w:t>а</w:t>
      </w:r>
      <w:r w:rsidRPr="00275852">
        <w:rPr>
          <w:szCs w:val="28"/>
        </w:rPr>
        <w:t xml:space="preserve"> с другими</w:t>
      </w:r>
      <w:r w:rsidRPr="00234BB5">
        <w:rPr>
          <w:szCs w:val="28"/>
        </w:rPr>
        <w:t xml:space="preserve"> бюджетами бюджетной системы Р</w:t>
      </w:r>
      <w:r>
        <w:rPr>
          <w:szCs w:val="28"/>
        </w:rPr>
        <w:t xml:space="preserve">оссийской </w:t>
      </w:r>
      <w:r w:rsidRPr="00234BB5">
        <w:rPr>
          <w:szCs w:val="28"/>
        </w:rPr>
        <w:t>Ф</w:t>
      </w:r>
      <w:r>
        <w:rPr>
          <w:szCs w:val="28"/>
        </w:rPr>
        <w:t>едерации</w:t>
      </w:r>
      <w:r>
        <w:t xml:space="preserve"> </w:t>
      </w:r>
      <w:r w:rsidRPr="00275852">
        <w:t>не позднее, чем за 3 рабочих дня</w:t>
      </w:r>
      <w:r w:rsidRPr="00234BB5">
        <w:t xml:space="preserve"> до даты исполнения обязательств по контракту</w:t>
      </w:r>
      <w:r>
        <w:t xml:space="preserve">, </w:t>
      </w:r>
      <w:r w:rsidRPr="00672BE1">
        <w:t>договору</w:t>
      </w:r>
      <w:r w:rsidRPr="00234BB5">
        <w:t xml:space="preserve"> </w:t>
      </w:r>
      <w:r>
        <w:t>–</w:t>
      </w:r>
      <w:r w:rsidRPr="00234BB5">
        <w:t xml:space="preserve"> справку об объеме основной суммы долга, подлежащей погашению, </w:t>
      </w:r>
      <w:r>
        <w:t>по</w:t>
      </w:r>
      <w:r w:rsidRPr="00234BB5">
        <w:t xml:space="preserve"> </w:t>
      </w:r>
      <w:r>
        <w:rPr>
          <w:szCs w:val="28"/>
        </w:rPr>
        <w:t>муниципальному контракту,</w:t>
      </w:r>
      <w:r w:rsidRPr="00234BB5">
        <w:rPr>
          <w:szCs w:val="28"/>
        </w:rPr>
        <w:t xml:space="preserve"> </w:t>
      </w:r>
      <w:r w:rsidRPr="00275852">
        <w:rPr>
          <w:szCs w:val="28"/>
        </w:rPr>
        <w:t>договор</w:t>
      </w:r>
      <w:r>
        <w:rPr>
          <w:szCs w:val="28"/>
        </w:rPr>
        <w:t>у</w:t>
      </w:r>
      <w:r w:rsidRPr="00275852">
        <w:rPr>
          <w:szCs w:val="28"/>
        </w:rPr>
        <w:t xml:space="preserve"> бюджетн</w:t>
      </w:r>
      <w:r>
        <w:rPr>
          <w:szCs w:val="28"/>
        </w:rPr>
        <w:t>ого</w:t>
      </w:r>
      <w:r w:rsidRPr="00275852">
        <w:rPr>
          <w:szCs w:val="28"/>
        </w:rPr>
        <w:t xml:space="preserve"> кредит</w:t>
      </w:r>
      <w:r>
        <w:rPr>
          <w:szCs w:val="28"/>
        </w:rPr>
        <w:t xml:space="preserve">а </w:t>
      </w:r>
      <w:r w:rsidRPr="00234BB5">
        <w:t xml:space="preserve">(согласно </w:t>
      </w:r>
      <w:r w:rsidR="002B14F0">
        <w:t>п</w:t>
      </w:r>
      <w:r w:rsidRPr="00234BB5">
        <w:t xml:space="preserve">риложению 1 к настоящему </w:t>
      </w:r>
      <w:r w:rsidR="002B14F0">
        <w:t>П</w:t>
      </w:r>
      <w:r w:rsidRPr="00234BB5">
        <w:t>орядку);</w:t>
      </w:r>
    </w:p>
    <w:p w:rsidR="00B13407" w:rsidRDefault="00B13407" w:rsidP="00B13407">
      <w:pPr>
        <w:ind w:firstLine="709"/>
        <w:jc w:val="both"/>
      </w:pPr>
      <w:r>
        <w:t>2)</w:t>
      </w:r>
      <w:r w:rsidR="00E3255E">
        <w:t> </w:t>
      </w:r>
      <w:r w:rsidRPr="00BC61C4">
        <w:t xml:space="preserve">по договорам купли-продажи облигаций не позднее, чем за 5 рабочих дней до даты выплаты купонного дохода </w:t>
      </w:r>
      <w:r>
        <w:t>(</w:t>
      </w:r>
      <w:r w:rsidRPr="00BC61C4">
        <w:t>погашения части номинальной стоимости облигаций</w:t>
      </w:r>
      <w:r>
        <w:t>)</w:t>
      </w:r>
      <w:r w:rsidRPr="00BC61C4">
        <w:t xml:space="preserve"> – справку </w:t>
      </w:r>
      <w:r>
        <w:t>об объеме</w:t>
      </w:r>
      <w:r w:rsidRPr="00BC61C4">
        <w:t xml:space="preserve"> выплат</w:t>
      </w:r>
      <w:r>
        <w:t>ы</w:t>
      </w:r>
      <w:r w:rsidRPr="00BC61C4">
        <w:t xml:space="preserve"> купонного дохода </w:t>
      </w:r>
      <w:r>
        <w:t>(</w:t>
      </w:r>
      <w:r w:rsidRPr="00BC61C4">
        <w:t>погашени</w:t>
      </w:r>
      <w:r>
        <w:t>я</w:t>
      </w:r>
      <w:r w:rsidRPr="00BC61C4">
        <w:t xml:space="preserve"> </w:t>
      </w:r>
      <w:r>
        <w:t xml:space="preserve">номинальной стоимости облигаций), в соответствии с условиями решения об эмиссии облигаций (согласно </w:t>
      </w:r>
      <w:r w:rsidR="002B14F0">
        <w:t>п</w:t>
      </w:r>
      <w:r>
        <w:t xml:space="preserve">риложению 2 к настоящему </w:t>
      </w:r>
      <w:r w:rsidR="002B14F0">
        <w:t>П</w:t>
      </w:r>
      <w:r>
        <w:t xml:space="preserve">орядку); </w:t>
      </w:r>
    </w:p>
    <w:p w:rsidR="00B13407" w:rsidRDefault="00B13407" w:rsidP="00B13407">
      <w:pPr>
        <w:ind w:firstLine="709"/>
        <w:jc w:val="both"/>
        <w:rPr>
          <w:rFonts w:eastAsia="Arial Unicode MS"/>
          <w:color w:val="000000"/>
          <w:szCs w:val="16"/>
        </w:rPr>
      </w:pPr>
      <w:r>
        <w:t>3)</w:t>
      </w:r>
      <w:r w:rsidR="00E3255E">
        <w:t> </w:t>
      </w:r>
      <w:r w:rsidRPr="00234BB5">
        <w:rPr>
          <w:rFonts w:eastAsia="Arial Unicode MS"/>
          <w:color w:val="000000"/>
          <w:szCs w:val="16"/>
        </w:rPr>
        <w:t xml:space="preserve">по договорам о предоставлении муниципальной гарантии </w:t>
      </w:r>
      <w:r>
        <w:rPr>
          <w:rFonts w:eastAsia="Arial Unicode MS"/>
          <w:color w:val="000000"/>
          <w:szCs w:val="16"/>
        </w:rPr>
        <w:t xml:space="preserve">в течение периода, не превышающего установленного условиями договора </w:t>
      </w:r>
      <w:r>
        <w:rPr>
          <w:rFonts w:eastAsia="Arial Unicode MS"/>
          <w:color w:val="000000"/>
          <w:szCs w:val="16"/>
        </w:rPr>
        <w:lastRenderedPageBreak/>
        <w:t>о</w:t>
      </w:r>
      <w:r w:rsidR="00E3255E">
        <w:rPr>
          <w:rFonts w:eastAsia="Arial Unicode MS"/>
          <w:color w:val="000000"/>
          <w:szCs w:val="16"/>
        </w:rPr>
        <w:t> </w:t>
      </w:r>
      <w:r>
        <w:rPr>
          <w:rFonts w:eastAsia="Arial Unicode MS"/>
          <w:color w:val="000000"/>
          <w:szCs w:val="16"/>
        </w:rPr>
        <w:t xml:space="preserve">предоставлении муниципальной гарантии для исполнения </w:t>
      </w:r>
      <w:r w:rsidRPr="00672BE1">
        <w:rPr>
          <w:rFonts w:eastAsia="Arial Unicode MS"/>
          <w:color w:val="000000"/>
          <w:szCs w:val="16"/>
        </w:rPr>
        <w:t>гарантом</w:t>
      </w:r>
      <w:r>
        <w:rPr>
          <w:rFonts w:eastAsia="Arial Unicode MS"/>
          <w:color w:val="000000"/>
          <w:szCs w:val="16"/>
        </w:rPr>
        <w:t xml:space="preserve"> письменного требования бенефициара о необходимости осуществления платежей </w:t>
      </w:r>
      <w:r w:rsidRPr="00234BB5">
        <w:rPr>
          <w:rFonts w:eastAsia="Arial Unicode MS"/>
          <w:color w:val="000000"/>
          <w:szCs w:val="16"/>
        </w:rPr>
        <w:t xml:space="preserve">– </w:t>
      </w:r>
      <w:r w:rsidRPr="001E6238">
        <w:t xml:space="preserve">справку </w:t>
      </w:r>
      <w:r>
        <w:t xml:space="preserve">о перечне платежей, необходимых </w:t>
      </w:r>
      <w:r w:rsidRPr="001E6238">
        <w:t>к исполнению</w:t>
      </w:r>
      <w:r>
        <w:t xml:space="preserve"> по</w:t>
      </w:r>
      <w:r w:rsidR="00E3255E">
        <w:t> </w:t>
      </w:r>
      <w:r w:rsidRPr="001E6238">
        <w:rPr>
          <w:rFonts w:eastAsia="Arial Unicode MS"/>
          <w:color w:val="000000"/>
          <w:szCs w:val="16"/>
        </w:rPr>
        <w:t>договор</w:t>
      </w:r>
      <w:r>
        <w:rPr>
          <w:rFonts w:eastAsia="Arial Unicode MS"/>
          <w:color w:val="000000"/>
          <w:szCs w:val="16"/>
        </w:rPr>
        <w:t>у</w:t>
      </w:r>
      <w:r w:rsidRPr="001E6238">
        <w:rPr>
          <w:rFonts w:eastAsia="Arial Unicode MS"/>
          <w:color w:val="000000"/>
          <w:szCs w:val="16"/>
        </w:rPr>
        <w:t xml:space="preserve"> о предоставлении муниципальной гарантии</w:t>
      </w:r>
      <w:r w:rsidRPr="001E6238">
        <w:t xml:space="preserve"> (согласно </w:t>
      </w:r>
      <w:r w:rsidR="002B14F0">
        <w:t>п</w:t>
      </w:r>
      <w:r w:rsidRPr="001E6238">
        <w:t xml:space="preserve">риложению 3 к настоящему </w:t>
      </w:r>
      <w:r w:rsidR="002B14F0">
        <w:t>П</w:t>
      </w:r>
      <w:r w:rsidRPr="001E6238">
        <w:t>орядку).</w:t>
      </w:r>
      <w:r w:rsidRPr="001E6238">
        <w:rPr>
          <w:rFonts w:eastAsia="Arial Unicode MS"/>
          <w:color w:val="000000"/>
          <w:szCs w:val="16"/>
        </w:rPr>
        <w:t xml:space="preserve"> </w:t>
      </w:r>
    </w:p>
    <w:p w:rsidR="00B13407" w:rsidRPr="00234BB5" w:rsidRDefault="00E3255E" w:rsidP="00B13407">
      <w:pPr>
        <w:ind w:firstLine="709"/>
        <w:jc w:val="both"/>
      </w:pPr>
      <w:r>
        <w:t>1</w:t>
      </w:r>
      <w:r w:rsidR="00594C13">
        <w:t>1</w:t>
      </w:r>
      <w:r>
        <w:t>.2. </w:t>
      </w:r>
      <w:r w:rsidR="00B13407">
        <w:t>О</w:t>
      </w:r>
      <w:r w:rsidR="00B13407" w:rsidRPr="0099332A">
        <w:t xml:space="preserve">тдел учета и отчетности </w:t>
      </w:r>
      <w:r w:rsidR="00B13407">
        <w:t xml:space="preserve">на основании соответствующей справки, указанной в пункте </w:t>
      </w:r>
      <w:r>
        <w:t>1</w:t>
      </w:r>
      <w:r w:rsidR="00594C13">
        <w:t>1</w:t>
      </w:r>
      <w:r w:rsidR="00B13407">
        <w:t xml:space="preserve">.1 настоящего порядка, в течение 3 рабочих дней </w:t>
      </w:r>
      <w:r w:rsidR="00D64133">
        <w:t>формирует</w:t>
      </w:r>
      <w:r w:rsidR="00B13407">
        <w:t xml:space="preserve"> </w:t>
      </w:r>
      <w:r w:rsidR="00B13407" w:rsidRPr="0099332A">
        <w:t xml:space="preserve">в </w:t>
      </w:r>
      <w:r w:rsidR="00D64133">
        <w:t>под</w:t>
      </w:r>
      <w:r w:rsidR="00B13407" w:rsidRPr="0099332A">
        <w:t>систем</w:t>
      </w:r>
      <w:r w:rsidR="00B13407">
        <w:t xml:space="preserve">е </w:t>
      </w:r>
      <w:r w:rsidR="00B13407" w:rsidRPr="0099332A">
        <w:t>АЦК</w:t>
      </w:r>
      <w:r w:rsidR="00B13407">
        <w:t>-финансы</w:t>
      </w:r>
      <w:r w:rsidR="00B13407" w:rsidRPr="0099332A">
        <w:t xml:space="preserve"> распоряжение на вы</w:t>
      </w:r>
      <w:r w:rsidR="00B13407">
        <w:t>плату</w:t>
      </w:r>
      <w:r w:rsidR="00B13407">
        <w:rPr>
          <w:szCs w:val="28"/>
        </w:rPr>
        <w:t>.</w:t>
      </w:r>
      <w:r w:rsidR="00B13407" w:rsidRPr="00234BB5">
        <w:t xml:space="preserve"> </w:t>
      </w:r>
    </w:p>
    <w:p w:rsidR="00B13407" w:rsidRPr="0099332A" w:rsidRDefault="00C15396" w:rsidP="00B13407">
      <w:pPr>
        <w:ind w:firstLine="709"/>
        <w:jc w:val="both"/>
      </w:pPr>
      <w:r>
        <w:t>Распоряжение</w:t>
      </w:r>
      <w:r w:rsidRPr="00C15396">
        <w:t xml:space="preserve"> </w:t>
      </w:r>
      <w:r>
        <w:t>на выплату, с</w:t>
      </w:r>
      <w:r w:rsidR="00B13407">
        <w:t xml:space="preserve">формированное в </w:t>
      </w:r>
      <w:r w:rsidR="00D64133">
        <w:t>под</w:t>
      </w:r>
      <w:r w:rsidR="00B13407">
        <w:t>системе АЦК-финансы</w:t>
      </w:r>
      <w:r>
        <w:t>,</w:t>
      </w:r>
      <w:r w:rsidR="00B13407">
        <w:t xml:space="preserve"> подписывается </w:t>
      </w:r>
      <w:r w:rsidR="00D64133">
        <w:t xml:space="preserve">усиленной квалифицированной </w:t>
      </w:r>
      <w:r w:rsidR="00B13407">
        <w:t>электронной подписью директора департамента и заместителя директора департамента</w:t>
      </w:r>
      <w:r w:rsidR="00D64133">
        <w:t>, выполняющего функции главного бухгалтера</w:t>
      </w:r>
      <w:r w:rsidR="00B13407">
        <w:t xml:space="preserve"> (</w:t>
      </w:r>
      <w:r>
        <w:t xml:space="preserve">либо </w:t>
      </w:r>
      <w:r w:rsidR="00B13407">
        <w:t>лиц</w:t>
      </w:r>
      <w:r>
        <w:t>ами</w:t>
      </w:r>
      <w:r w:rsidR="00B13407">
        <w:t>, замещающи</w:t>
      </w:r>
      <w:r>
        <w:t>ми</w:t>
      </w:r>
      <w:r w:rsidR="00B13407">
        <w:t xml:space="preserve"> их</w:t>
      </w:r>
      <w:r w:rsidR="00D64133">
        <w:t xml:space="preserve"> </w:t>
      </w:r>
      <w:r w:rsidR="00B13407">
        <w:t>на</w:t>
      </w:r>
      <w:r w:rsidR="00D64133">
        <w:t xml:space="preserve"> </w:t>
      </w:r>
      <w:r w:rsidR="00B13407">
        <w:t>период отсутствия</w:t>
      </w:r>
      <w:r w:rsidR="0099738D">
        <w:t>),</w:t>
      </w:r>
      <w:r w:rsidR="00D64133">
        <w:t xml:space="preserve"> включенны</w:t>
      </w:r>
      <w:r>
        <w:t>ми</w:t>
      </w:r>
      <w:r w:rsidR="00D64133">
        <w:t xml:space="preserve"> в карточку образцов подписей</w:t>
      </w:r>
      <w:r w:rsidR="00B13407">
        <w:t>.</w:t>
      </w:r>
    </w:p>
    <w:p w:rsidR="00B13407" w:rsidRDefault="00E3255E" w:rsidP="00B13407">
      <w:pPr>
        <w:ind w:firstLine="709"/>
        <w:jc w:val="both"/>
      </w:pPr>
      <w:r>
        <w:rPr>
          <w:iCs/>
        </w:rPr>
        <w:t>1</w:t>
      </w:r>
      <w:r w:rsidR="00594C13">
        <w:rPr>
          <w:iCs/>
        </w:rPr>
        <w:t>2</w:t>
      </w:r>
      <w:r>
        <w:rPr>
          <w:iCs/>
        </w:rPr>
        <w:t>. </w:t>
      </w:r>
      <w:r w:rsidR="00B13407" w:rsidRPr="0099332A">
        <w:t xml:space="preserve">Санкционирование оплаты денежных обязательств </w:t>
      </w:r>
      <w:r w:rsidR="00B13407">
        <w:t xml:space="preserve">и </w:t>
      </w:r>
      <w:r w:rsidR="00B13407">
        <w:rPr>
          <w:rFonts w:eastAsia="Tahoma"/>
          <w:szCs w:val="28"/>
        </w:rPr>
        <w:t>п</w:t>
      </w:r>
      <w:r w:rsidR="00B13407" w:rsidRPr="00E3300E">
        <w:rPr>
          <w:rFonts w:eastAsia="Tahoma"/>
          <w:szCs w:val="28"/>
        </w:rPr>
        <w:t>одтверждение исполнения денежных обязательств</w:t>
      </w:r>
      <w:r w:rsidR="00B13407">
        <w:rPr>
          <w:rFonts w:eastAsia="Tahoma"/>
          <w:szCs w:val="28"/>
        </w:rPr>
        <w:t xml:space="preserve"> </w:t>
      </w:r>
      <w:r w:rsidR="00B13407" w:rsidRPr="00573DE9">
        <w:t>по источникам финансирования дефицита бюджета</w:t>
      </w:r>
      <w:r w:rsidR="00B13407">
        <w:t xml:space="preserve"> осуществляется отделом </w:t>
      </w:r>
      <w:r w:rsidR="00B13407" w:rsidRPr="0099332A">
        <w:rPr>
          <w:szCs w:val="28"/>
        </w:rPr>
        <w:t xml:space="preserve">исполнения </w:t>
      </w:r>
      <w:r w:rsidR="00B13407">
        <w:rPr>
          <w:szCs w:val="28"/>
        </w:rPr>
        <w:t xml:space="preserve">расходов </w:t>
      </w:r>
      <w:r w:rsidR="00B13407" w:rsidRPr="0099332A">
        <w:rPr>
          <w:szCs w:val="28"/>
        </w:rPr>
        <w:t>бюджета</w:t>
      </w:r>
      <w:r w:rsidR="00B13407">
        <w:rPr>
          <w:szCs w:val="28"/>
        </w:rPr>
        <w:t xml:space="preserve"> департамента финансов (далее - отдел </w:t>
      </w:r>
      <w:r w:rsidR="00B13407" w:rsidRPr="0099332A">
        <w:t>исполнения</w:t>
      </w:r>
      <w:r w:rsidR="00B13407">
        <w:t xml:space="preserve"> расходов бюджета) в порядке исполнения бюджета городского округа Сургут Ханты-Мансийского автономного округа – Югры по расходам, утвержденном приказом департамента финансов.</w:t>
      </w:r>
    </w:p>
    <w:p w:rsidR="00B13407" w:rsidRPr="009F54E5" w:rsidRDefault="00E3255E" w:rsidP="00B13407">
      <w:pPr>
        <w:tabs>
          <w:tab w:val="center" w:pos="0"/>
          <w:tab w:val="center" w:pos="1276"/>
          <w:tab w:val="center" w:pos="1418"/>
        </w:tabs>
        <w:ind w:firstLine="709"/>
        <w:jc w:val="both"/>
        <w:rPr>
          <w:szCs w:val="28"/>
        </w:rPr>
      </w:pPr>
      <w:r>
        <w:rPr>
          <w:szCs w:val="28"/>
        </w:rPr>
        <w:t>1</w:t>
      </w:r>
      <w:r w:rsidR="00594C13">
        <w:rPr>
          <w:szCs w:val="28"/>
        </w:rPr>
        <w:t>3</w:t>
      </w:r>
      <w:r w:rsidR="00C15396">
        <w:rPr>
          <w:szCs w:val="28"/>
        </w:rPr>
        <w:t>.</w:t>
      </w:r>
      <w:r>
        <w:rPr>
          <w:szCs w:val="28"/>
        </w:rPr>
        <w:t> </w:t>
      </w:r>
      <w:r w:rsidR="00B13407">
        <w:rPr>
          <w:szCs w:val="28"/>
        </w:rPr>
        <w:t xml:space="preserve">Копия платежного поручения с отметкой </w:t>
      </w:r>
      <w:r w:rsidR="00B13407">
        <w:rPr>
          <w:rFonts w:eastAsia="Arial Unicode MS"/>
          <w:color w:val="000000"/>
          <w:szCs w:val="16"/>
        </w:rPr>
        <w:t xml:space="preserve">«Исполнено» </w:t>
      </w:r>
      <w:r w:rsidR="004E4080">
        <w:rPr>
          <w:rFonts w:eastAsia="Arial Unicode MS"/>
          <w:color w:val="000000"/>
          <w:szCs w:val="16"/>
        </w:rPr>
        <w:t>передается</w:t>
      </w:r>
      <w:r w:rsidR="004E4080">
        <w:rPr>
          <w:szCs w:val="28"/>
        </w:rPr>
        <w:t xml:space="preserve"> </w:t>
      </w:r>
      <w:r w:rsidR="00B13407">
        <w:rPr>
          <w:szCs w:val="28"/>
        </w:rPr>
        <w:t>уполномоченн</w:t>
      </w:r>
      <w:r w:rsidR="004E4080">
        <w:rPr>
          <w:szCs w:val="28"/>
        </w:rPr>
        <w:t>ым</w:t>
      </w:r>
      <w:r w:rsidR="00B13407">
        <w:rPr>
          <w:szCs w:val="28"/>
        </w:rPr>
        <w:t xml:space="preserve"> работник</w:t>
      </w:r>
      <w:r w:rsidR="004E4080">
        <w:rPr>
          <w:szCs w:val="28"/>
        </w:rPr>
        <w:t>ом</w:t>
      </w:r>
      <w:r w:rsidR="00B13407">
        <w:rPr>
          <w:szCs w:val="28"/>
        </w:rPr>
        <w:t xml:space="preserve"> отдела </w:t>
      </w:r>
      <w:r w:rsidR="00B13407" w:rsidRPr="0099332A">
        <w:rPr>
          <w:rFonts w:eastAsia="Arial Unicode MS"/>
          <w:color w:val="000000"/>
          <w:szCs w:val="16"/>
        </w:rPr>
        <w:t xml:space="preserve">исполнения </w:t>
      </w:r>
      <w:r w:rsidR="00B13407">
        <w:rPr>
          <w:rFonts w:eastAsia="Arial Unicode MS"/>
          <w:color w:val="000000"/>
          <w:szCs w:val="16"/>
        </w:rPr>
        <w:t xml:space="preserve">расходов </w:t>
      </w:r>
      <w:r w:rsidR="00B13407" w:rsidRPr="0099332A">
        <w:rPr>
          <w:rFonts w:eastAsia="Arial Unicode MS"/>
          <w:color w:val="000000"/>
          <w:szCs w:val="16"/>
        </w:rPr>
        <w:t>бюджета</w:t>
      </w:r>
      <w:r w:rsidR="00B13407">
        <w:rPr>
          <w:rFonts w:eastAsia="Arial Unicode MS"/>
          <w:color w:val="000000"/>
          <w:szCs w:val="16"/>
        </w:rPr>
        <w:t xml:space="preserve"> в</w:t>
      </w:r>
      <w:r w:rsidR="004E4080">
        <w:rPr>
          <w:rFonts w:eastAsia="Arial Unicode MS"/>
          <w:color w:val="000000"/>
          <w:szCs w:val="16"/>
        </w:rPr>
        <w:t xml:space="preserve"> </w:t>
      </w:r>
      <w:r w:rsidR="00B13407" w:rsidRPr="0099332A">
        <w:rPr>
          <w:szCs w:val="28"/>
        </w:rPr>
        <w:t>отдел управления муниципальным долгом</w:t>
      </w:r>
      <w:r w:rsidR="00B13407">
        <w:rPr>
          <w:szCs w:val="28"/>
        </w:rPr>
        <w:t xml:space="preserve"> </w:t>
      </w:r>
      <w:r w:rsidR="00B13407">
        <w:rPr>
          <w:rFonts w:eastAsia="Arial Unicode MS"/>
          <w:color w:val="000000"/>
          <w:szCs w:val="16"/>
        </w:rPr>
        <w:t xml:space="preserve">в течение 2 рабочих дней с момента получения выписки из Управления Федерального казначейства по </w:t>
      </w:r>
      <w:r w:rsidR="00B13407" w:rsidRPr="009F54E5">
        <w:rPr>
          <w:rFonts w:eastAsia="Arial Unicode MS"/>
          <w:color w:val="000000"/>
          <w:szCs w:val="16"/>
        </w:rPr>
        <w:t xml:space="preserve">Ханты-Мансийскому автономному округу – Югре </w:t>
      </w:r>
      <w:r w:rsidR="00B13407">
        <w:rPr>
          <w:rFonts w:eastAsia="Arial Unicode MS"/>
          <w:color w:val="000000"/>
          <w:szCs w:val="16"/>
        </w:rPr>
        <w:t>для</w:t>
      </w:r>
      <w:r w:rsidR="00B13407" w:rsidRPr="009F54E5">
        <w:rPr>
          <w:rFonts w:eastAsia="Arial Unicode MS"/>
          <w:color w:val="000000"/>
          <w:szCs w:val="16"/>
        </w:rPr>
        <w:t xml:space="preserve"> последующ</w:t>
      </w:r>
      <w:r w:rsidR="00B13407">
        <w:rPr>
          <w:rFonts w:eastAsia="Arial Unicode MS"/>
          <w:color w:val="000000"/>
          <w:szCs w:val="16"/>
        </w:rPr>
        <w:t>его</w:t>
      </w:r>
      <w:r w:rsidR="00B13407" w:rsidRPr="009F54E5">
        <w:rPr>
          <w:rFonts w:eastAsia="Arial Unicode MS"/>
          <w:color w:val="000000"/>
          <w:szCs w:val="16"/>
        </w:rPr>
        <w:t xml:space="preserve"> </w:t>
      </w:r>
      <w:r w:rsidR="00B13407">
        <w:rPr>
          <w:rFonts w:eastAsia="Arial Unicode MS"/>
          <w:color w:val="000000"/>
          <w:szCs w:val="16"/>
        </w:rPr>
        <w:t>отражения</w:t>
      </w:r>
      <w:r w:rsidR="00B13407" w:rsidRPr="009F54E5">
        <w:rPr>
          <w:rFonts w:eastAsia="Arial Unicode MS"/>
          <w:color w:val="000000"/>
          <w:szCs w:val="16"/>
        </w:rPr>
        <w:t xml:space="preserve"> в</w:t>
      </w:r>
      <w:r>
        <w:rPr>
          <w:rFonts w:eastAsia="Arial Unicode MS"/>
          <w:color w:val="000000"/>
          <w:szCs w:val="16"/>
        </w:rPr>
        <w:t> </w:t>
      </w:r>
      <w:r w:rsidR="00B13407" w:rsidRPr="00672BE1">
        <w:rPr>
          <w:rFonts w:eastAsia="Arial Unicode MS"/>
          <w:color w:val="000000"/>
          <w:szCs w:val="16"/>
        </w:rPr>
        <w:t>расшифровке к муниципальной долговой книге</w:t>
      </w:r>
      <w:r w:rsidR="00B13407">
        <w:rPr>
          <w:rFonts w:eastAsia="Arial Unicode MS"/>
          <w:color w:val="000000"/>
          <w:szCs w:val="16"/>
        </w:rPr>
        <w:t xml:space="preserve"> </w:t>
      </w:r>
      <w:r w:rsidR="00B13407" w:rsidRPr="009F54E5">
        <w:rPr>
          <w:rFonts w:eastAsia="Arial Unicode MS"/>
          <w:color w:val="000000"/>
          <w:szCs w:val="16"/>
        </w:rPr>
        <w:t>в порядке</w:t>
      </w:r>
      <w:r w:rsidR="00B13407">
        <w:rPr>
          <w:rFonts w:eastAsia="Arial Unicode MS"/>
          <w:color w:val="000000"/>
          <w:szCs w:val="16"/>
        </w:rPr>
        <w:t>,</w:t>
      </w:r>
      <w:r w:rsidR="00B13407" w:rsidRPr="00EB16CF">
        <w:rPr>
          <w:rFonts w:eastAsia="Arial Unicode MS"/>
          <w:color w:val="000000"/>
          <w:szCs w:val="16"/>
        </w:rPr>
        <w:t xml:space="preserve"> </w:t>
      </w:r>
      <w:r w:rsidR="00B13407" w:rsidRPr="009F54E5">
        <w:rPr>
          <w:rFonts w:eastAsia="Arial Unicode MS"/>
          <w:color w:val="000000"/>
          <w:szCs w:val="16"/>
        </w:rPr>
        <w:t>установленном</w:t>
      </w:r>
      <w:r w:rsidR="00B13407">
        <w:rPr>
          <w:rFonts w:eastAsia="Arial Unicode MS"/>
          <w:color w:val="000000"/>
          <w:szCs w:val="16"/>
        </w:rPr>
        <w:t xml:space="preserve"> Положением о составе, порядке и сроках внесения дополнительной информации в муниципальную долговую книгу муниципального образования городской округ Сургут</w:t>
      </w:r>
      <w:r w:rsidR="00B13407">
        <w:rPr>
          <w:szCs w:val="28"/>
        </w:rPr>
        <w:t xml:space="preserve"> Ханты-Мансийского автономного округа – Югры.</w:t>
      </w:r>
    </w:p>
    <w:p w:rsidR="00B13407" w:rsidRDefault="00B13407" w:rsidP="00B13407">
      <w:pPr>
        <w:tabs>
          <w:tab w:val="center" w:pos="1276"/>
          <w:tab w:val="center" w:pos="1418"/>
        </w:tabs>
        <w:ind w:left="5387"/>
        <w:rPr>
          <w:rFonts w:eastAsia="Arial Unicode MS"/>
          <w:szCs w:val="16"/>
        </w:rPr>
      </w:pPr>
    </w:p>
    <w:p w:rsidR="00B13407" w:rsidRDefault="00B13407" w:rsidP="00B13407">
      <w:pPr>
        <w:tabs>
          <w:tab w:val="center" w:pos="1276"/>
          <w:tab w:val="center" w:pos="1418"/>
        </w:tabs>
        <w:ind w:left="5387"/>
        <w:rPr>
          <w:rFonts w:eastAsia="Arial Unicode MS"/>
          <w:szCs w:val="16"/>
        </w:rPr>
      </w:pPr>
    </w:p>
    <w:p w:rsidR="00B13407" w:rsidRDefault="00B13407" w:rsidP="00B13407">
      <w:pPr>
        <w:tabs>
          <w:tab w:val="center" w:pos="1276"/>
          <w:tab w:val="center" w:pos="1418"/>
        </w:tabs>
        <w:ind w:left="5387"/>
        <w:rPr>
          <w:rFonts w:eastAsia="Arial Unicode MS"/>
          <w:szCs w:val="16"/>
        </w:rPr>
      </w:pPr>
    </w:p>
    <w:p w:rsidR="00B13407" w:rsidRDefault="00B13407" w:rsidP="00B13407">
      <w:pPr>
        <w:tabs>
          <w:tab w:val="center" w:pos="1276"/>
          <w:tab w:val="center" w:pos="1418"/>
        </w:tabs>
        <w:ind w:left="5387"/>
        <w:rPr>
          <w:rFonts w:eastAsia="Arial Unicode MS"/>
          <w:szCs w:val="16"/>
        </w:rPr>
      </w:pPr>
    </w:p>
    <w:p w:rsidR="00B13407" w:rsidRDefault="00B13407" w:rsidP="00B13407">
      <w:pPr>
        <w:tabs>
          <w:tab w:val="center" w:pos="1276"/>
          <w:tab w:val="center" w:pos="1418"/>
        </w:tabs>
        <w:ind w:left="5387"/>
        <w:rPr>
          <w:rFonts w:eastAsia="Arial Unicode MS"/>
          <w:szCs w:val="16"/>
        </w:rPr>
      </w:pPr>
    </w:p>
    <w:p w:rsidR="00B13407" w:rsidRDefault="00B13407" w:rsidP="00B13407">
      <w:pPr>
        <w:tabs>
          <w:tab w:val="center" w:pos="1276"/>
          <w:tab w:val="center" w:pos="1418"/>
        </w:tabs>
        <w:ind w:left="5387"/>
        <w:rPr>
          <w:rFonts w:eastAsia="Arial Unicode MS"/>
          <w:szCs w:val="16"/>
        </w:rPr>
      </w:pPr>
    </w:p>
    <w:p w:rsidR="00B13407" w:rsidRDefault="00B13407" w:rsidP="00B13407">
      <w:pPr>
        <w:tabs>
          <w:tab w:val="center" w:pos="1276"/>
          <w:tab w:val="center" w:pos="1418"/>
        </w:tabs>
        <w:ind w:left="5387"/>
        <w:rPr>
          <w:rFonts w:eastAsia="Arial Unicode MS"/>
          <w:szCs w:val="16"/>
        </w:rPr>
      </w:pPr>
    </w:p>
    <w:p w:rsidR="00090F3E" w:rsidRDefault="00090F3E" w:rsidP="00B13407">
      <w:pPr>
        <w:tabs>
          <w:tab w:val="center" w:pos="1276"/>
          <w:tab w:val="center" w:pos="1418"/>
        </w:tabs>
        <w:ind w:left="5387"/>
        <w:rPr>
          <w:rFonts w:eastAsia="Arial Unicode MS"/>
          <w:szCs w:val="16"/>
        </w:rPr>
      </w:pPr>
    </w:p>
    <w:p w:rsidR="00090F3E" w:rsidRDefault="00090F3E" w:rsidP="00B13407">
      <w:pPr>
        <w:tabs>
          <w:tab w:val="center" w:pos="1276"/>
          <w:tab w:val="center" w:pos="1418"/>
        </w:tabs>
        <w:ind w:left="5387"/>
        <w:rPr>
          <w:rFonts w:eastAsia="Arial Unicode MS"/>
          <w:szCs w:val="16"/>
        </w:rPr>
      </w:pPr>
    </w:p>
    <w:p w:rsidR="00090F3E" w:rsidRDefault="00090F3E" w:rsidP="00B13407">
      <w:pPr>
        <w:tabs>
          <w:tab w:val="center" w:pos="1276"/>
          <w:tab w:val="center" w:pos="1418"/>
        </w:tabs>
        <w:ind w:left="5387"/>
        <w:rPr>
          <w:rFonts w:eastAsia="Arial Unicode MS"/>
          <w:szCs w:val="16"/>
        </w:rPr>
      </w:pPr>
      <w:bookmarkStart w:id="0" w:name="_GoBack"/>
      <w:bookmarkEnd w:id="0"/>
    </w:p>
    <w:p w:rsidR="00B13407" w:rsidRDefault="00B13407" w:rsidP="00B13407">
      <w:pPr>
        <w:tabs>
          <w:tab w:val="center" w:pos="1276"/>
          <w:tab w:val="center" w:pos="1418"/>
        </w:tabs>
        <w:ind w:left="5387"/>
        <w:rPr>
          <w:rFonts w:eastAsia="Arial Unicode MS"/>
          <w:szCs w:val="16"/>
        </w:rPr>
      </w:pPr>
    </w:p>
    <w:p w:rsidR="00B13407" w:rsidRDefault="00B13407" w:rsidP="00B13407">
      <w:pPr>
        <w:tabs>
          <w:tab w:val="center" w:pos="1276"/>
          <w:tab w:val="center" w:pos="1418"/>
        </w:tabs>
        <w:ind w:left="5387"/>
        <w:rPr>
          <w:rFonts w:eastAsia="Arial Unicode MS"/>
          <w:szCs w:val="16"/>
        </w:rPr>
      </w:pPr>
    </w:p>
    <w:p w:rsidR="00B13407" w:rsidRDefault="00B13407" w:rsidP="00B13407">
      <w:pPr>
        <w:tabs>
          <w:tab w:val="center" w:pos="1276"/>
          <w:tab w:val="center" w:pos="1418"/>
        </w:tabs>
        <w:ind w:left="5387"/>
        <w:rPr>
          <w:rFonts w:eastAsia="Arial Unicode MS"/>
          <w:szCs w:val="16"/>
        </w:rPr>
      </w:pPr>
    </w:p>
    <w:p w:rsidR="00B13407" w:rsidRDefault="00B13407" w:rsidP="00B13407">
      <w:pPr>
        <w:tabs>
          <w:tab w:val="center" w:pos="1276"/>
          <w:tab w:val="center" w:pos="1418"/>
        </w:tabs>
        <w:ind w:left="5387"/>
        <w:rPr>
          <w:rFonts w:eastAsia="Arial Unicode MS"/>
          <w:szCs w:val="16"/>
        </w:rPr>
      </w:pPr>
    </w:p>
    <w:p w:rsidR="00B13407" w:rsidRDefault="00B13407" w:rsidP="00B13407">
      <w:pPr>
        <w:tabs>
          <w:tab w:val="center" w:pos="1276"/>
          <w:tab w:val="center" w:pos="1418"/>
        </w:tabs>
        <w:ind w:left="5387"/>
        <w:rPr>
          <w:rFonts w:eastAsia="Arial Unicode MS"/>
          <w:szCs w:val="16"/>
        </w:rPr>
      </w:pPr>
    </w:p>
    <w:p w:rsidR="00B13407" w:rsidRDefault="00B13407" w:rsidP="00B13407">
      <w:pPr>
        <w:tabs>
          <w:tab w:val="center" w:pos="1276"/>
          <w:tab w:val="center" w:pos="1418"/>
        </w:tabs>
        <w:ind w:left="5387"/>
        <w:rPr>
          <w:rFonts w:eastAsia="Arial Unicode MS"/>
          <w:szCs w:val="16"/>
        </w:rPr>
      </w:pPr>
    </w:p>
    <w:p w:rsidR="00B13407" w:rsidRDefault="00B13407" w:rsidP="00B13407">
      <w:pPr>
        <w:tabs>
          <w:tab w:val="center" w:pos="1276"/>
          <w:tab w:val="center" w:pos="1418"/>
        </w:tabs>
        <w:ind w:left="5387"/>
        <w:rPr>
          <w:rFonts w:eastAsia="Arial Unicode MS"/>
          <w:szCs w:val="16"/>
        </w:rPr>
      </w:pPr>
    </w:p>
    <w:p w:rsidR="00B13407" w:rsidRDefault="00B13407" w:rsidP="00B13407">
      <w:pPr>
        <w:tabs>
          <w:tab w:val="center" w:pos="1276"/>
          <w:tab w:val="center" w:pos="1418"/>
        </w:tabs>
        <w:ind w:left="5387"/>
        <w:rPr>
          <w:rFonts w:eastAsia="Arial Unicode MS"/>
          <w:szCs w:val="16"/>
        </w:rPr>
      </w:pPr>
    </w:p>
    <w:p w:rsidR="00B13407" w:rsidRDefault="00B13407" w:rsidP="00B13407">
      <w:pPr>
        <w:tabs>
          <w:tab w:val="center" w:pos="1276"/>
          <w:tab w:val="center" w:pos="1418"/>
        </w:tabs>
        <w:ind w:left="5387"/>
        <w:rPr>
          <w:rFonts w:eastAsia="Arial Unicode MS"/>
          <w:szCs w:val="16"/>
        </w:rPr>
      </w:pPr>
    </w:p>
    <w:p w:rsidR="00B13407" w:rsidRPr="008F0EA1" w:rsidRDefault="00B13407" w:rsidP="00B13407">
      <w:pPr>
        <w:tabs>
          <w:tab w:val="center" w:pos="1276"/>
          <w:tab w:val="center" w:pos="1418"/>
        </w:tabs>
        <w:ind w:left="5387"/>
        <w:rPr>
          <w:rFonts w:eastAsia="Arial Unicode MS"/>
          <w:szCs w:val="16"/>
        </w:rPr>
      </w:pPr>
      <w:r w:rsidRPr="00681CCE">
        <w:rPr>
          <w:rFonts w:eastAsia="Arial Unicode MS"/>
          <w:szCs w:val="16"/>
        </w:rPr>
        <w:t>Приложение 1</w:t>
      </w:r>
    </w:p>
    <w:p w:rsidR="00B13407" w:rsidRPr="008F0EA1" w:rsidRDefault="00B13407" w:rsidP="00B13407">
      <w:pPr>
        <w:tabs>
          <w:tab w:val="center" w:pos="0"/>
          <w:tab w:val="center" w:pos="1276"/>
          <w:tab w:val="center" w:pos="1418"/>
        </w:tabs>
        <w:ind w:left="5387"/>
        <w:rPr>
          <w:rFonts w:eastAsia="Arial Unicode MS"/>
          <w:szCs w:val="28"/>
        </w:rPr>
      </w:pPr>
      <w:r w:rsidRPr="008F0EA1">
        <w:rPr>
          <w:rFonts w:eastAsia="Arial Unicode MS"/>
          <w:szCs w:val="28"/>
        </w:rPr>
        <w:t>к Порядку исполнения бюджета</w:t>
      </w:r>
    </w:p>
    <w:p w:rsidR="00B13407" w:rsidRPr="008F0EA1" w:rsidRDefault="00B13407" w:rsidP="00B13407">
      <w:pPr>
        <w:tabs>
          <w:tab w:val="center" w:pos="0"/>
          <w:tab w:val="center" w:pos="1276"/>
          <w:tab w:val="center" w:pos="1418"/>
        </w:tabs>
        <w:ind w:left="5387"/>
        <w:rPr>
          <w:rFonts w:eastAsia="Arial Unicode MS"/>
          <w:szCs w:val="28"/>
        </w:rPr>
      </w:pPr>
      <w:r w:rsidRPr="004B5CC7">
        <w:rPr>
          <w:rFonts w:eastAsia="Arial Unicode MS"/>
          <w:szCs w:val="28"/>
        </w:rPr>
        <w:t>городского округа Сургут</w:t>
      </w:r>
      <w:r>
        <w:rPr>
          <w:rFonts w:eastAsia="Arial Unicode MS"/>
          <w:szCs w:val="28"/>
        </w:rPr>
        <w:t xml:space="preserve"> Ханты-Мансийского автономного округа – Югры </w:t>
      </w:r>
      <w:r w:rsidRPr="008F0EA1">
        <w:rPr>
          <w:rFonts w:eastAsia="Arial Unicode MS"/>
          <w:szCs w:val="28"/>
        </w:rPr>
        <w:t>по источникам финансирования</w:t>
      </w:r>
      <w:r>
        <w:rPr>
          <w:rFonts w:eastAsia="Arial Unicode MS"/>
          <w:szCs w:val="28"/>
        </w:rPr>
        <w:t xml:space="preserve"> </w:t>
      </w:r>
      <w:r w:rsidRPr="008F0EA1">
        <w:rPr>
          <w:rFonts w:eastAsia="Arial Unicode MS"/>
          <w:szCs w:val="28"/>
        </w:rPr>
        <w:t>дефицита бюджета</w:t>
      </w: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Cs w:val="16"/>
        </w:rPr>
      </w:pP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Cs w:val="16"/>
        </w:rPr>
      </w:pPr>
    </w:p>
    <w:p w:rsidR="00B13407" w:rsidRPr="001E5C6C" w:rsidRDefault="00B13407" w:rsidP="00B13407">
      <w:pPr>
        <w:tabs>
          <w:tab w:val="center" w:pos="0"/>
          <w:tab w:val="center" w:pos="1276"/>
          <w:tab w:val="center" w:pos="1418"/>
        </w:tabs>
        <w:jc w:val="center"/>
        <w:rPr>
          <w:rFonts w:eastAsia="Arial Unicode MS"/>
          <w:bCs/>
          <w:color w:val="000000"/>
          <w:szCs w:val="16"/>
        </w:rPr>
      </w:pPr>
      <w:r w:rsidRPr="001E5C6C">
        <w:rPr>
          <w:rFonts w:eastAsia="Arial Unicode MS"/>
          <w:bCs/>
          <w:color w:val="000000"/>
          <w:szCs w:val="16"/>
        </w:rPr>
        <w:t>Справка</w:t>
      </w: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jc w:val="center"/>
        <w:rPr>
          <w:rFonts w:eastAsia="Arial Unicode MS"/>
          <w:bCs/>
          <w:color w:val="000000"/>
          <w:szCs w:val="16"/>
        </w:rPr>
      </w:pPr>
      <w:r w:rsidRPr="001E5C6C">
        <w:rPr>
          <w:rFonts w:eastAsia="Arial Unicode MS"/>
          <w:bCs/>
          <w:color w:val="000000"/>
          <w:szCs w:val="16"/>
        </w:rPr>
        <w:t>об объёме основной суммы долга, подлежащей погашению</w:t>
      </w:r>
    </w:p>
    <w:p w:rsidR="00B13407" w:rsidRPr="008F0EA1" w:rsidRDefault="00B13407" w:rsidP="00B13407">
      <w:pPr>
        <w:tabs>
          <w:tab w:val="center" w:pos="0"/>
          <w:tab w:val="center" w:pos="1276"/>
          <w:tab w:val="center" w:pos="1418"/>
        </w:tabs>
        <w:jc w:val="center"/>
        <w:rPr>
          <w:rFonts w:eastAsia="Arial Unicode MS"/>
          <w:color w:val="000000"/>
          <w:szCs w:val="16"/>
        </w:rPr>
      </w:pPr>
      <w:r w:rsidRPr="008F0EA1">
        <w:rPr>
          <w:rFonts w:eastAsia="Arial Unicode MS"/>
          <w:color w:val="000000"/>
          <w:szCs w:val="16"/>
        </w:rPr>
        <w:t>по муниципальному контракту/договору</w:t>
      </w:r>
      <w:r>
        <w:rPr>
          <w:rFonts w:eastAsia="Arial Unicode MS"/>
          <w:color w:val="000000"/>
          <w:szCs w:val="16"/>
        </w:rPr>
        <w:t xml:space="preserve"> бюджетного кредита</w:t>
      </w:r>
    </w:p>
    <w:p w:rsidR="00B13407" w:rsidRPr="008F0EA1" w:rsidRDefault="00B13407" w:rsidP="00B13407">
      <w:pPr>
        <w:tabs>
          <w:tab w:val="center" w:pos="0"/>
          <w:tab w:val="center" w:pos="1276"/>
          <w:tab w:val="center" w:pos="1418"/>
        </w:tabs>
        <w:jc w:val="center"/>
        <w:rPr>
          <w:rFonts w:eastAsia="Arial Unicode MS"/>
          <w:color w:val="000000"/>
          <w:szCs w:val="16"/>
        </w:rPr>
      </w:pPr>
      <w:r w:rsidRPr="008F0EA1">
        <w:rPr>
          <w:rFonts w:eastAsia="Arial Unicode MS"/>
          <w:color w:val="000000"/>
          <w:szCs w:val="16"/>
        </w:rPr>
        <w:t>от ______________ №__________</w:t>
      </w:r>
      <w:r>
        <w:rPr>
          <w:rFonts w:eastAsia="Arial Unicode MS"/>
          <w:color w:val="000000"/>
          <w:szCs w:val="16"/>
        </w:rPr>
        <w:t>,</w:t>
      </w: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jc w:val="center"/>
        <w:rPr>
          <w:rFonts w:eastAsia="Arial Unicode MS"/>
          <w:bCs/>
          <w:color w:val="000000"/>
          <w:szCs w:val="16"/>
        </w:rPr>
      </w:pP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jc w:val="center"/>
        <w:rPr>
          <w:rFonts w:eastAsia="Arial Unicode MS"/>
          <w:color w:val="000000"/>
          <w:szCs w:val="16"/>
        </w:rPr>
      </w:pPr>
      <w:r>
        <w:rPr>
          <w:rFonts w:eastAsia="Arial Unicode MS"/>
          <w:color w:val="000000"/>
          <w:szCs w:val="16"/>
        </w:rPr>
        <w:t>заключенному с ___________________________________________</w:t>
      </w:r>
    </w:p>
    <w:p w:rsidR="00B13407" w:rsidRPr="008F0EA1" w:rsidRDefault="00B13407" w:rsidP="00B13407">
      <w:pPr>
        <w:tabs>
          <w:tab w:val="center" w:pos="0"/>
          <w:tab w:val="center" w:pos="1276"/>
          <w:tab w:val="center" w:pos="1418"/>
        </w:tabs>
        <w:jc w:val="center"/>
        <w:rPr>
          <w:rFonts w:eastAsia="Arial Unicode MS"/>
          <w:color w:val="000000"/>
          <w:sz w:val="20"/>
        </w:rPr>
      </w:pPr>
      <w:r>
        <w:rPr>
          <w:rFonts w:eastAsia="Arial Unicode MS"/>
          <w:color w:val="000000"/>
          <w:sz w:val="20"/>
        </w:rPr>
        <w:t>(кредитор)</w:t>
      </w:r>
    </w:p>
    <w:p w:rsidR="00B13407" w:rsidRPr="001E5C6C" w:rsidRDefault="00B13407" w:rsidP="00B13407">
      <w:pPr>
        <w:tabs>
          <w:tab w:val="center" w:pos="0"/>
          <w:tab w:val="center" w:pos="1276"/>
          <w:tab w:val="center" w:pos="1418"/>
        </w:tabs>
        <w:jc w:val="center"/>
        <w:rPr>
          <w:rFonts w:eastAsia="Arial Unicode MS"/>
          <w:bCs/>
          <w:color w:val="000000"/>
          <w:szCs w:val="16"/>
        </w:rPr>
      </w:pPr>
    </w:p>
    <w:p w:rsidR="00B13407" w:rsidRPr="001E5C6C" w:rsidRDefault="00B13407" w:rsidP="00B13407">
      <w:pPr>
        <w:tabs>
          <w:tab w:val="center" w:pos="0"/>
          <w:tab w:val="center" w:pos="1276"/>
          <w:tab w:val="center" w:pos="1418"/>
        </w:tabs>
        <w:jc w:val="center"/>
        <w:rPr>
          <w:rFonts w:eastAsia="Arial Unicode MS"/>
          <w:bCs/>
          <w:color w:val="000000"/>
          <w:szCs w:val="16"/>
        </w:rPr>
      </w:pPr>
    </w:p>
    <w:p w:rsidR="00B13407" w:rsidRPr="001E5C6C" w:rsidRDefault="00B13407" w:rsidP="00B13407">
      <w:pPr>
        <w:tabs>
          <w:tab w:val="center" w:pos="0"/>
          <w:tab w:val="center" w:pos="1276"/>
          <w:tab w:val="center" w:pos="1418"/>
        </w:tabs>
        <w:jc w:val="center"/>
        <w:rPr>
          <w:rFonts w:eastAsia="Arial Unicode MS"/>
          <w:bCs/>
          <w:color w:val="000000"/>
          <w:szCs w:val="16"/>
        </w:rPr>
      </w:pPr>
    </w:p>
    <w:p w:rsidR="00B13407" w:rsidRPr="001E5C6C" w:rsidRDefault="00B13407" w:rsidP="00B13407">
      <w:pPr>
        <w:tabs>
          <w:tab w:val="center" w:pos="0"/>
          <w:tab w:val="center" w:pos="1276"/>
          <w:tab w:val="center" w:pos="1418"/>
        </w:tabs>
        <w:jc w:val="right"/>
        <w:rPr>
          <w:rFonts w:eastAsia="Arial Unicode MS"/>
          <w:color w:val="000000"/>
          <w:szCs w:val="16"/>
        </w:rPr>
      </w:pPr>
      <w:r>
        <w:rPr>
          <w:rFonts w:eastAsia="Arial Unicode MS"/>
          <w:color w:val="000000"/>
          <w:szCs w:val="16"/>
        </w:rPr>
        <w:t>руб.</w:t>
      </w:r>
    </w:p>
    <w:tbl>
      <w:tblPr>
        <w:tblStyle w:val="a7"/>
        <w:tblW w:w="9748" w:type="dxa"/>
        <w:tblLook w:val="04A0" w:firstRow="1" w:lastRow="0" w:firstColumn="1" w:lastColumn="0" w:noHBand="0" w:noVBand="1"/>
      </w:tblPr>
      <w:tblGrid>
        <w:gridCol w:w="3510"/>
        <w:gridCol w:w="2694"/>
        <w:gridCol w:w="1843"/>
        <w:gridCol w:w="1701"/>
      </w:tblGrid>
      <w:tr w:rsidR="00B13407" w:rsidRPr="001E5C6C" w:rsidTr="006B21BC">
        <w:trPr>
          <w:trHeight w:val="1244"/>
        </w:trPr>
        <w:tc>
          <w:tcPr>
            <w:tcW w:w="3510" w:type="dxa"/>
            <w:vAlign w:val="center"/>
            <w:hideMark/>
          </w:tcPr>
          <w:p w:rsidR="00B13407" w:rsidRPr="001E5C6C" w:rsidRDefault="00B13407" w:rsidP="006B21BC">
            <w:pPr>
              <w:tabs>
                <w:tab w:val="center" w:pos="0"/>
                <w:tab w:val="center" w:pos="1276"/>
                <w:tab w:val="center" w:pos="1418"/>
              </w:tabs>
              <w:jc w:val="center"/>
              <w:rPr>
                <w:rFonts w:eastAsia="Arial Unicode MS"/>
                <w:bCs/>
                <w:color w:val="000000"/>
                <w:szCs w:val="16"/>
              </w:rPr>
            </w:pPr>
            <w:r w:rsidRPr="001E5C6C">
              <w:rPr>
                <w:rFonts w:eastAsia="Arial Unicode MS"/>
                <w:bCs/>
                <w:color w:val="000000"/>
                <w:szCs w:val="16"/>
              </w:rPr>
              <w:t>Держатель кредита</w:t>
            </w:r>
          </w:p>
        </w:tc>
        <w:tc>
          <w:tcPr>
            <w:tcW w:w="2694" w:type="dxa"/>
            <w:vAlign w:val="center"/>
            <w:hideMark/>
          </w:tcPr>
          <w:p w:rsidR="00B13407" w:rsidRDefault="00B13407" w:rsidP="006B21BC">
            <w:pPr>
              <w:tabs>
                <w:tab w:val="center" w:pos="0"/>
                <w:tab w:val="center" w:pos="1276"/>
                <w:tab w:val="center" w:pos="1418"/>
              </w:tabs>
              <w:jc w:val="center"/>
              <w:rPr>
                <w:rFonts w:eastAsia="Arial Unicode MS"/>
                <w:bCs/>
                <w:color w:val="000000"/>
                <w:szCs w:val="16"/>
              </w:rPr>
            </w:pPr>
            <w:r w:rsidRPr="001E5C6C">
              <w:rPr>
                <w:rFonts w:eastAsia="Arial Unicode MS"/>
                <w:bCs/>
                <w:color w:val="000000"/>
                <w:szCs w:val="16"/>
              </w:rPr>
              <w:t xml:space="preserve">Остаток </w:t>
            </w:r>
          </w:p>
          <w:p w:rsidR="00B13407" w:rsidRPr="001E5C6C" w:rsidRDefault="00B13407" w:rsidP="006B21BC">
            <w:pPr>
              <w:tabs>
                <w:tab w:val="center" w:pos="0"/>
                <w:tab w:val="center" w:pos="1276"/>
                <w:tab w:val="center" w:pos="1418"/>
              </w:tabs>
              <w:jc w:val="center"/>
              <w:rPr>
                <w:rFonts w:eastAsia="Arial Unicode MS"/>
                <w:bCs/>
                <w:color w:val="000000"/>
                <w:szCs w:val="16"/>
              </w:rPr>
            </w:pPr>
            <w:r w:rsidRPr="001E5C6C">
              <w:rPr>
                <w:rFonts w:eastAsia="Arial Unicode MS"/>
                <w:bCs/>
                <w:color w:val="000000"/>
                <w:szCs w:val="16"/>
              </w:rPr>
              <w:t>основного долга</w:t>
            </w:r>
            <w:r w:rsidRPr="001E5C6C">
              <w:rPr>
                <w:rFonts w:eastAsia="Arial Unicode MS"/>
                <w:bCs/>
                <w:color w:val="000000"/>
                <w:szCs w:val="16"/>
              </w:rPr>
              <w:br/>
              <w:t xml:space="preserve"> (тело кредита)</w:t>
            </w:r>
          </w:p>
        </w:tc>
        <w:tc>
          <w:tcPr>
            <w:tcW w:w="1843" w:type="dxa"/>
            <w:vAlign w:val="center"/>
            <w:hideMark/>
          </w:tcPr>
          <w:p w:rsidR="00B13407" w:rsidRPr="001E5C6C" w:rsidRDefault="00B13407" w:rsidP="006B21BC">
            <w:pPr>
              <w:tabs>
                <w:tab w:val="center" w:pos="0"/>
                <w:tab w:val="center" w:pos="1276"/>
                <w:tab w:val="center" w:pos="1418"/>
              </w:tabs>
              <w:jc w:val="center"/>
              <w:rPr>
                <w:rFonts w:eastAsia="Arial Unicode MS"/>
                <w:bCs/>
                <w:color w:val="000000"/>
                <w:szCs w:val="16"/>
              </w:rPr>
            </w:pPr>
            <w:r>
              <w:rPr>
                <w:rFonts w:eastAsia="Arial Unicode MS"/>
                <w:bCs/>
                <w:color w:val="000000"/>
                <w:szCs w:val="16"/>
              </w:rPr>
              <w:t>Сумма кредита, подлежащая погашению</w:t>
            </w:r>
          </w:p>
        </w:tc>
        <w:tc>
          <w:tcPr>
            <w:tcW w:w="1701" w:type="dxa"/>
            <w:vAlign w:val="center"/>
            <w:hideMark/>
          </w:tcPr>
          <w:p w:rsidR="00B13407" w:rsidRPr="001E5C6C" w:rsidRDefault="00B13407" w:rsidP="006B21BC">
            <w:pPr>
              <w:tabs>
                <w:tab w:val="center" w:pos="0"/>
                <w:tab w:val="center" w:pos="1276"/>
                <w:tab w:val="center" w:pos="1418"/>
              </w:tabs>
              <w:jc w:val="center"/>
              <w:rPr>
                <w:rFonts w:eastAsia="Arial Unicode MS"/>
                <w:bCs/>
                <w:color w:val="000000"/>
                <w:szCs w:val="16"/>
              </w:rPr>
            </w:pPr>
            <w:r>
              <w:rPr>
                <w:rFonts w:eastAsia="Arial Unicode MS"/>
                <w:bCs/>
                <w:color w:val="000000"/>
                <w:szCs w:val="16"/>
              </w:rPr>
              <w:t xml:space="preserve">Срок </w:t>
            </w:r>
            <w:r w:rsidRPr="001E5C6C">
              <w:rPr>
                <w:rFonts w:eastAsia="Arial Unicode MS"/>
                <w:bCs/>
                <w:color w:val="000000"/>
                <w:szCs w:val="16"/>
              </w:rPr>
              <w:t>уплаты</w:t>
            </w:r>
          </w:p>
        </w:tc>
      </w:tr>
      <w:tr w:rsidR="00B13407" w:rsidRPr="001E5C6C" w:rsidTr="006B21BC">
        <w:trPr>
          <w:trHeight w:val="537"/>
        </w:trPr>
        <w:tc>
          <w:tcPr>
            <w:tcW w:w="3510" w:type="dxa"/>
            <w:hideMark/>
          </w:tcPr>
          <w:p w:rsidR="00B13407" w:rsidRPr="001E5C6C" w:rsidRDefault="00B13407" w:rsidP="006B21BC">
            <w:pPr>
              <w:tabs>
                <w:tab w:val="center" w:pos="0"/>
                <w:tab w:val="center" w:pos="1276"/>
                <w:tab w:val="center" w:pos="1418"/>
              </w:tabs>
              <w:rPr>
                <w:rFonts w:eastAsia="Arial Unicode MS"/>
                <w:color w:val="000000"/>
                <w:szCs w:val="16"/>
              </w:rPr>
            </w:pPr>
          </w:p>
        </w:tc>
        <w:tc>
          <w:tcPr>
            <w:tcW w:w="2694" w:type="dxa"/>
            <w:vAlign w:val="center"/>
            <w:hideMark/>
          </w:tcPr>
          <w:p w:rsidR="00B13407" w:rsidRPr="001E5C6C" w:rsidRDefault="00B13407" w:rsidP="006B21BC">
            <w:pPr>
              <w:tabs>
                <w:tab w:val="center" w:pos="0"/>
                <w:tab w:val="center" w:pos="1276"/>
                <w:tab w:val="center" w:pos="1418"/>
              </w:tabs>
              <w:jc w:val="center"/>
              <w:rPr>
                <w:rFonts w:eastAsia="Arial Unicode MS"/>
                <w:bCs/>
                <w:color w:val="000000"/>
                <w:szCs w:val="16"/>
              </w:rPr>
            </w:pPr>
          </w:p>
        </w:tc>
        <w:tc>
          <w:tcPr>
            <w:tcW w:w="1843" w:type="dxa"/>
            <w:noWrap/>
            <w:hideMark/>
          </w:tcPr>
          <w:p w:rsidR="00B13407" w:rsidRPr="001E5C6C" w:rsidRDefault="00B13407" w:rsidP="006B21BC">
            <w:pPr>
              <w:tabs>
                <w:tab w:val="center" w:pos="0"/>
                <w:tab w:val="center" w:pos="1276"/>
                <w:tab w:val="center" w:pos="1418"/>
              </w:tabs>
              <w:rPr>
                <w:rFonts w:eastAsia="Arial Unicode MS"/>
                <w:bCs/>
                <w:color w:val="000000"/>
                <w:szCs w:val="16"/>
              </w:rPr>
            </w:pPr>
            <w:r w:rsidRPr="001E5C6C">
              <w:rPr>
                <w:rFonts w:eastAsia="Arial Unicode MS"/>
                <w:bCs/>
                <w:color w:val="000000"/>
                <w:szCs w:val="16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13407" w:rsidRPr="001E5C6C" w:rsidRDefault="00B13407" w:rsidP="006B21BC">
            <w:pPr>
              <w:tabs>
                <w:tab w:val="center" w:pos="0"/>
                <w:tab w:val="center" w:pos="1276"/>
                <w:tab w:val="center" w:pos="1418"/>
              </w:tabs>
              <w:rPr>
                <w:rFonts w:eastAsia="Arial Unicode MS"/>
                <w:color w:val="000000"/>
                <w:szCs w:val="16"/>
              </w:rPr>
            </w:pPr>
            <w:r w:rsidRPr="001E5C6C">
              <w:rPr>
                <w:rFonts w:eastAsia="Arial Unicode MS"/>
                <w:color w:val="000000"/>
                <w:szCs w:val="16"/>
              </w:rPr>
              <w:t> </w:t>
            </w:r>
          </w:p>
        </w:tc>
      </w:tr>
      <w:tr w:rsidR="00B13407" w:rsidRPr="001E5C6C" w:rsidTr="006B21BC">
        <w:trPr>
          <w:trHeight w:val="537"/>
        </w:trPr>
        <w:tc>
          <w:tcPr>
            <w:tcW w:w="3510" w:type="dxa"/>
          </w:tcPr>
          <w:p w:rsidR="00B13407" w:rsidRPr="001E5C6C" w:rsidRDefault="00B13407" w:rsidP="006B21BC">
            <w:pPr>
              <w:tabs>
                <w:tab w:val="center" w:pos="0"/>
                <w:tab w:val="center" w:pos="1276"/>
                <w:tab w:val="center" w:pos="1418"/>
              </w:tabs>
              <w:rPr>
                <w:rFonts w:eastAsia="Arial Unicode MS"/>
                <w:color w:val="000000"/>
                <w:szCs w:val="16"/>
              </w:rPr>
            </w:pPr>
            <w:r>
              <w:rPr>
                <w:rFonts w:eastAsia="Arial Unicode MS"/>
                <w:color w:val="000000"/>
                <w:szCs w:val="16"/>
              </w:rPr>
              <w:t>Итого к оплате:</w:t>
            </w:r>
          </w:p>
        </w:tc>
        <w:tc>
          <w:tcPr>
            <w:tcW w:w="2694" w:type="dxa"/>
            <w:vAlign w:val="center"/>
          </w:tcPr>
          <w:p w:rsidR="00B13407" w:rsidRPr="001E5C6C" w:rsidRDefault="00B13407" w:rsidP="006B21BC">
            <w:pPr>
              <w:tabs>
                <w:tab w:val="center" w:pos="0"/>
                <w:tab w:val="center" w:pos="1276"/>
                <w:tab w:val="center" w:pos="1418"/>
              </w:tabs>
              <w:jc w:val="center"/>
              <w:rPr>
                <w:rFonts w:eastAsia="Arial Unicode MS"/>
                <w:bCs/>
                <w:color w:val="000000"/>
                <w:szCs w:val="16"/>
              </w:rPr>
            </w:pPr>
            <w:r>
              <w:rPr>
                <w:rFonts w:eastAsia="Arial Unicode MS"/>
                <w:bCs/>
                <w:color w:val="000000"/>
                <w:szCs w:val="16"/>
              </w:rPr>
              <w:t>х</w:t>
            </w:r>
          </w:p>
        </w:tc>
        <w:tc>
          <w:tcPr>
            <w:tcW w:w="1843" w:type="dxa"/>
            <w:noWrap/>
          </w:tcPr>
          <w:p w:rsidR="00B13407" w:rsidRPr="001E5C6C" w:rsidRDefault="00B13407" w:rsidP="006B21BC">
            <w:pPr>
              <w:tabs>
                <w:tab w:val="center" w:pos="0"/>
                <w:tab w:val="center" w:pos="1276"/>
                <w:tab w:val="center" w:pos="1418"/>
              </w:tabs>
              <w:rPr>
                <w:rFonts w:eastAsia="Arial Unicode MS"/>
                <w:bCs/>
                <w:color w:val="000000"/>
                <w:szCs w:val="16"/>
              </w:rPr>
            </w:pPr>
          </w:p>
        </w:tc>
        <w:tc>
          <w:tcPr>
            <w:tcW w:w="1701" w:type="dxa"/>
            <w:noWrap/>
            <w:vAlign w:val="center"/>
          </w:tcPr>
          <w:p w:rsidR="00B13407" w:rsidRPr="001E5C6C" w:rsidRDefault="00B13407" w:rsidP="006B21BC">
            <w:pPr>
              <w:tabs>
                <w:tab w:val="center" w:pos="0"/>
                <w:tab w:val="center" w:pos="1276"/>
                <w:tab w:val="center" w:pos="1418"/>
              </w:tabs>
              <w:jc w:val="center"/>
              <w:rPr>
                <w:rFonts w:eastAsia="Arial Unicode MS"/>
                <w:bCs/>
                <w:color w:val="000000"/>
                <w:szCs w:val="16"/>
              </w:rPr>
            </w:pPr>
            <w:r>
              <w:rPr>
                <w:rFonts w:eastAsia="Arial Unicode MS"/>
                <w:bCs/>
                <w:color w:val="000000"/>
                <w:szCs w:val="16"/>
              </w:rPr>
              <w:t>х</w:t>
            </w:r>
          </w:p>
        </w:tc>
      </w:tr>
    </w:tbl>
    <w:p w:rsidR="00B13407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bCs/>
          <w:color w:val="000000"/>
          <w:szCs w:val="16"/>
        </w:rPr>
      </w:pP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Cs w:val="16"/>
        </w:rPr>
      </w:pPr>
      <w:r w:rsidRPr="008F0EA1">
        <w:rPr>
          <w:rFonts w:eastAsia="Arial Unicode MS"/>
          <w:color w:val="000000"/>
          <w:szCs w:val="16"/>
        </w:rPr>
        <w:t xml:space="preserve">Начальник отдела управления </w:t>
      </w:r>
    </w:p>
    <w:p w:rsidR="00B13407" w:rsidRPr="008F0EA1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Cs w:val="16"/>
        </w:rPr>
      </w:pPr>
      <w:r w:rsidRPr="008F0EA1">
        <w:rPr>
          <w:rFonts w:eastAsia="Arial Unicode MS"/>
          <w:color w:val="000000"/>
          <w:szCs w:val="16"/>
        </w:rPr>
        <w:t xml:space="preserve">муниципальным долгом     </w:t>
      </w:r>
      <w:r>
        <w:rPr>
          <w:rFonts w:eastAsia="Arial Unicode MS"/>
          <w:color w:val="000000"/>
          <w:szCs w:val="16"/>
        </w:rPr>
        <w:t xml:space="preserve">               </w:t>
      </w:r>
      <w:r w:rsidRPr="008F0EA1">
        <w:rPr>
          <w:rFonts w:eastAsia="Arial Unicode MS"/>
          <w:color w:val="000000"/>
          <w:szCs w:val="16"/>
        </w:rPr>
        <w:t xml:space="preserve">   _________________   ______________</w:t>
      </w:r>
    </w:p>
    <w:p w:rsidR="00B13407" w:rsidRPr="008F0EA1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Cs w:val="28"/>
          <w:vertAlign w:val="superscript"/>
        </w:rPr>
      </w:pPr>
      <w:r>
        <w:rPr>
          <w:rFonts w:eastAsia="Arial Unicode MS"/>
          <w:color w:val="000000"/>
          <w:szCs w:val="28"/>
          <w:vertAlign w:val="superscript"/>
        </w:rPr>
        <w:t xml:space="preserve">                                                                                                                         </w:t>
      </w:r>
      <w:r w:rsidRPr="008F0EA1">
        <w:rPr>
          <w:rFonts w:eastAsia="Arial Unicode MS"/>
          <w:color w:val="000000"/>
          <w:szCs w:val="28"/>
          <w:vertAlign w:val="superscript"/>
        </w:rPr>
        <w:t xml:space="preserve">подпись                           </w:t>
      </w:r>
      <w:r>
        <w:rPr>
          <w:rFonts w:eastAsia="Arial Unicode MS"/>
          <w:color w:val="000000"/>
          <w:szCs w:val="28"/>
          <w:vertAlign w:val="superscript"/>
        </w:rPr>
        <w:t>р</w:t>
      </w:r>
      <w:r w:rsidRPr="008F0EA1">
        <w:rPr>
          <w:rFonts w:eastAsia="Arial Unicode MS"/>
          <w:color w:val="000000"/>
          <w:szCs w:val="28"/>
          <w:vertAlign w:val="superscript"/>
        </w:rPr>
        <w:t>асшифровка подписи</w:t>
      </w: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 w:val="20"/>
        </w:rPr>
      </w:pP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 w:val="20"/>
        </w:rPr>
      </w:pPr>
    </w:p>
    <w:p w:rsidR="00B13407" w:rsidRPr="008F0EA1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Cs w:val="16"/>
        </w:rPr>
      </w:pPr>
      <w:r>
        <w:rPr>
          <w:rFonts w:eastAsia="Arial Unicode MS"/>
          <w:color w:val="000000"/>
          <w:szCs w:val="16"/>
        </w:rPr>
        <w:t xml:space="preserve">Исполнитель                                    </w:t>
      </w:r>
      <w:r w:rsidRPr="008F0EA1">
        <w:rPr>
          <w:rFonts w:eastAsia="Arial Unicode MS"/>
          <w:color w:val="000000"/>
          <w:szCs w:val="16"/>
        </w:rPr>
        <w:t xml:space="preserve">      _________________   ______________</w:t>
      </w:r>
    </w:p>
    <w:p w:rsidR="00B13407" w:rsidRPr="008F0EA1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Cs w:val="28"/>
          <w:vertAlign w:val="superscript"/>
        </w:rPr>
      </w:pPr>
      <w:r>
        <w:rPr>
          <w:rFonts w:eastAsia="Arial Unicode MS"/>
          <w:color w:val="000000"/>
          <w:szCs w:val="28"/>
          <w:vertAlign w:val="superscript"/>
        </w:rPr>
        <w:t xml:space="preserve">                                                                                                                       </w:t>
      </w:r>
      <w:r w:rsidRPr="008F0EA1">
        <w:rPr>
          <w:rFonts w:eastAsia="Arial Unicode MS"/>
          <w:color w:val="000000"/>
          <w:szCs w:val="28"/>
          <w:vertAlign w:val="superscript"/>
        </w:rPr>
        <w:t xml:space="preserve">подпись                           </w:t>
      </w:r>
      <w:r>
        <w:rPr>
          <w:rFonts w:eastAsia="Arial Unicode MS"/>
          <w:color w:val="000000"/>
          <w:szCs w:val="28"/>
          <w:vertAlign w:val="superscript"/>
        </w:rPr>
        <w:t>р</w:t>
      </w:r>
      <w:r w:rsidRPr="008F0EA1">
        <w:rPr>
          <w:rFonts w:eastAsia="Arial Unicode MS"/>
          <w:color w:val="000000"/>
          <w:szCs w:val="28"/>
          <w:vertAlign w:val="superscript"/>
        </w:rPr>
        <w:t>асшифровка подписи</w:t>
      </w: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 w:val="20"/>
        </w:rPr>
      </w:pP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 w:val="20"/>
        </w:rPr>
      </w:pP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 w:val="20"/>
        </w:rPr>
      </w:pPr>
    </w:p>
    <w:p w:rsidR="00B13407" w:rsidRPr="002B4772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 w:val="20"/>
        </w:rPr>
      </w:pP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 w:val="20"/>
        </w:rPr>
      </w:pPr>
      <w:r>
        <w:rPr>
          <w:rFonts w:eastAsia="Arial Unicode MS"/>
          <w:color w:val="000000"/>
          <w:sz w:val="20"/>
        </w:rPr>
        <w:t>Подпись сотрудника отдела учета и отчетности ___________________________________________________</w:t>
      </w: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jc w:val="center"/>
        <w:rPr>
          <w:rFonts w:eastAsia="Arial Unicode MS"/>
          <w:szCs w:val="16"/>
          <w:highlight w:val="yellow"/>
        </w:rPr>
      </w:pPr>
      <w:r>
        <w:rPr>
          <w:rFonts w:eastAsia="Arial Unicode MS"/>
          <w:color w:val="000000"/>
          <w:sz w:val="20"/>
        </w:rPr>
        <w:tab/>
      </w:r>
      <w:r>
        <w:rPr>
          <w:rFonts w:eastAsia="Arial Unicode MS"/>
          <w:color w:val="000000"/>
          <w:sz w:val="20"/>
        </w:rPr>
        <w:tab/>
      </w:r>
      <w:r>
        <w:rPr>
          <w:rFonts w:eastAsia="Arial Unicode MS"/>
          <w:color w:val="000000"/>
          <w:sz w:val="20"/>
        </w:rPr>
        <w:tab/>
      </w:r>
      <w:r>
        <w:rPr>
          <w:rFonts w:eastAsia="Arial Unicode MS"/>
          <w:color w:val="000000"/>
          <w:sz w:val="20"/>
        </w:rPr>
        <w:tab/>
      </w:r>
      <w:r>
        <w:rPr>
          <w:rFonts w:eastAsia="Arial Unicode MS"/>
          <w:color w:val="000000"/>
          <w:sz w:val="20"/>
        </w:rPr>
        <w:tab/>
      </w:r>
      <w:r>
        <w:rPr>
          <w:rFonts w:eastAsia="Arial Unicode MS"/>
          <w:color w:val="000000"/>
          <w:sz w:val="20"/>
        </w:rPr>
        <w:tab/>
        <w:t>(подпись, дата)</w:t>
      </w:r>
      <w:r>
        <w:rPr>
          <w:rFonts w:eastAsia="Arial Unicode MS"/>
          <w:szCs w:val="16"/>
          <w:highlight w:val="yellow"/>
        </w:rPr>
        <w:br w:type="page"/>
      </w:r>
    </w:p>
    <w:p w:rsidR="00B13407" w:rsidRPr="008F0EA1" w:rsidRDefault="00B13407" w:rsidP="00B13407">
      <w:pPr>
        <w:tabs>
          <w:tab w:val="center" w:pos="1276"/>
          <w:tab w:val="center" w:pos="1418"/>
        </w:tabs>
        <w:ind w:left="5387"/>
        <w:rPr>
          <w:rFonts w:eastAsia="Arial Unicode MS"/>
          <w:szCs w:val="16"/>
        </w:rPr>
      </w:pPr>
      <w:r w:rsidRPr="00681CCE">
        <w:rPr>
          <w:rFonts w:eastAsia="Arial Unicode MS"/>
          <w:szCs w:val="16"/>
        </w:rPr>
        <w:lastRenderedPageBreak/>
        <w:t xml:space="preserve">Приложение </w:t>
      </w:r>
      <w:r>
        <w:rPr>
          <w:rFonts w:eastAsia="Arial Unicode MS"/>
          <w:szCs w:val="16"/>
        </w:rPr>
        <w:t>2</w:t>
      </w:r>
    </w:p>
    <w:p w:rsidR="00B13407" w:rsidRPr="008F0EA1" w:rsidRDefault="00B13407" w:rsidP="00B13407">
      <w:pPr>
        <w:tabs>
          <w:tab w:val="center" w:pos="0"/>
          <w:tab w:val="center" w:pos="1276"/>
          <w:tab w:val="center" w:pos="1418"/>
        </w:tabs>
        <w:ind w:left="5387"/>
        <w:rPr>
          <w:rFonts w:eastAsia="Arial Unicode MS"/>
          <w:szCs w:val="28"/>
        </w:rPr>
      </w:pPr>
      <w:r w:rsidRPr="008F0EA1">
        <w:rPr>
          <w:rFonts w:eastAsia="Arial Unicode MS"/>
          <w:szCs w:val="28"/>
        </w:rPr>
        <w:t>к Порядку исполнения бюджета</w:t>
      </w:r>
    </w:p>
    <w:p w:rsidR="00B13407" w:rsidRPr="008F0EA1" w:rsidRDefault="00B13407" w:rsidP="00B13407">
      <w:pPr>
        <w:tabs>
          <w:tab w:val="center" w:pos="0"/>
          <w:tab w:val="center" w:pos="1276"/>
          <w:tab w:val="center" w:pos="1418"/>
        </w:tabs>
        <w:ind w:left="5387"/>
        <w:rPr>
          <w:rFonts w:eastAsia="Arial Unicode MS"/>
          <w:szCs w:val="28"/>
        </w:rPr>
      </w:pPr>
      <w:r w:rsidRPr="004B5CC7">
        <w:rPr>
          <w:rFonts w:eastAsia="Arial Unicode MS"/>
          <w:szCs w:val="28"/>
        </w:rPr>
        <w:t xml:space="preserve">городского округа Сургут </w:t>
      </w:r>
      <w:r>
        <w:rPr>
          <w:rFonts w:eastAsia="Arial Unicode MS"/>
          <w:szCs w:val="28"/>
        </w:rPr>
        <w:t xml:space="preserve">Ханты-Мансийского автономного округа – Югры </w:t>
      </w:r>
      <w:r w:rsidRPr="008F0EA1">
        <w:rPr>
          <w:rFonts w:eastAsia="Arial Unicode MS"/>
          <w:szCs w:val="28"/>
        </w:rPr>
        <w:t>по источникам финансирования</w:t>
      </w:r>
      <w:r>
        <w:rPr>
          <w:rFonts w:eastAsia="Arial Unicode MS"/>
          <w:szCs w:val="28"/>
        </w:rPr>
        <w:t xml:space="preserve"> </w:t>
      </w:r>
      <w:r w:rsidRPr="008F0EA1">
        <w:rPr>
          <w:rFonts w:eastAsia="Arial Unicode MS"/>
          <w:szCs w:val="28"/>
        </w:rPr>
        <w:t>дефицита бюджета</w:t>
      </w: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Cs w:val="16"/>
        </w:rPr>
      </w:pP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Cs w:val="16"/>
        </w:rPr>
      </w:pPr>
    </w:p>
    <w:p w:rsidR="00B13407" w:rsidRPr="001E5C6C" w:rsidRDefault="00B13407" w:rsidP="00B13407">
      <w:pPr>
        <w:tabs>
          <w:tab w:val="center" w:pos="0"/>
          <w:tab w:val="center" w:pos="1276"/>
          <w:tab w:val="center" w:pos="1418"/>
        </w:tabs>
        <w:jc w:val="center"/>
        <w:rPr>
          <w:rFonts w:eastAsia="Arial Unicode MS"/>
          <w:bCs/>
          <w:color w:val="000000"/>
          <w:szCs w:val="16"/>
        </w:rPr>
      </w:pPr>
      <w:r w:rsidRPr="001E5C6C">
        <w:rPr>
          <w:rFonts w:eastAsia="Arial Unicode MS"/>
          <w:bCs/>
          <w:color w:val="000000"/>
          <w:szCs w:val="16"/>
        </w:rPr>
        <w:t>Справка</w:t>
      </w:r>
    </w:p>
    <w:p w:rsidR="00B13407" w:rsidRPr="008F0EA1" w:rsidRDefault="00B13407" w:rsidP="00B13407">
      <w:pPr>
        <w:tabs>
          <w:tab w:val="center" w:pos="0"/>
          <w:tab w:val="center" w:pos="1276"/>
          <w:tab w:val="center" w:pos="1418"/>
        </w:tabs>
        <w:jc w:val="center"/>
        <w:rPr>
          <w:rFonts w:eastAsia="Arial Unicode MS"/>
          <w:color w:val="000000"/>
          <w:szCs w:val="16"/>
        </w:rPr>
      </w:pPr>
      <w:r>
        <w:t>об объеме выплаты купонного дохода (погашения номинальной стоимости облигаций), в соответствии с условиями решения об эмиссии облигаций</w:t>
      </w:r>
    </w:p>
    <w:p w:rsidR="00B13407" w:rsidRPr="008F0EA1" w:rsidRDefault="00B13407" w:rsidP="00B13407">
      <w:pPr>
        <w:tabs>
          <w:tab w:val="center" w:pos="0"/>
          <w:tab w:val="center" w:pos="1276"/>
          <w:tab w:val="center" w:pos="1418"/>
        </w:tabs>
        <w:jc w:val="center"/>
        <w:rPr>
          <w:rFonts w:eastAsia="Arial Unicode MS"/>
          <w:color w:val="000000"/>
          <w:szCs w:val="16"/>
        </w:rPr>
      </w:pPr>
      <w:r w:rsidRPr="008F0EA1">
        <w:rPr>
          <w:rFonts w:eastAsia="Arial Unicode MS"/>
          <w:color w:val="000000"/>
          <w:szCs w:val="16"/>
        </w:rPr>
        <w:t>от ______________ №__________</w:t>
      </w:r>
      <w:r>
        <w:rPr>
          <w:rFonts w:eastAsia="Arial Unicode MS"/>
          <w:color w:val="000000"/>
          <w:szCs w:val="16"/>
        </w:rPr>
        <w:t>,</w:t>
      </w: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jc w:val="center"/>
        <w:rPr>
          <w:rFonts w:eastAsia="Arial Unicode MS"/>
          <w:bCs/>
          <w:color w:val="000000"/>
          <w:szCs w:val="16"/>
        </w:rPr>
      </w:pPr>
    </w:p>
    <w:p w:rsidR="00B13407" w:rsidRPr="001E5C6C" w:rsidRDefault="00B13407" w:rsidP="00B13407">
      <w:pPr>
        <w:tabs>
          <w:tab w:val="center" w:pos="0"/>
          <w:tab w:val="center" w:pos="1276"/>
          <w:tab w:val="center" w:pos="1418"/>
        </w:tabs>
        <w:jc w:val="center"/>
        <w:rPr>
          <w:rFonts w:eastAsia="Arial Unicode MS"/>
          <w:bCs/>
          <w:color w:val="000000"/>
          <w:szCs w:val="16"/>
        </w:rPr>
      </w:pPr>
    </w:p>
    <w:p w:rsidR="00B13407" w:rsidRPr="001E5C6C" w:rsidRDefault="00B13407" w:rsidP="00B13407">
      <w:pPr>
        <w:tabs>
          <w:tab w:val="center" w:pos="0"/>
          <w:tab w:val="center" w:pos="1276"/>
          <w:tab w:val="center" w:pos="1418"/>
        </w:tabs>
        <w:jc w:val="center"/>
        <w:rPr>
          <w:rFonts w:eastAsia="Arial Unicode MS"/>
          <w:bCs/>
          <w:color w:val="000000"/>
          <w:szCs w:val="16"/>
        </w:rPr>
      </w:pPr>
    </w:p>
    <w:p w:rsidR="00B13407" w:rsidRPr="001E5C6C" w:rsidRDefault="00B13407" w:rsidP="00B13407">
      <w:pPr>
        <w:tabs>
          <w:tab w:val="center" w:pos="0"/>
          <w:tab w:val="center" w:pos="1276"/>
          <w:tab w:val="center" w:pos="1418"/>
        </w:tabs>
        <w:jc w:val="center"/>
        <w:rPr>
          <w:rFonts w:eastAsia="Arial Unicode MS"/>
          <w:bCs/>
          <w:color w:val="000000"/>
          <w:szCs w:val="16"/>
        </w:rPr>
      </w:pPr>
    </w:p>
    <w:p w:rsidR="00B13407" w:rsidRPr="001E5C6C" w:rsidRDefault="00B13407" w:rsidP="00B13407">
      <w:pPr>
        <w:tabs>
          <w:tab w:val="center" w:pos="0"/>
          <w:tab w:val="center" w:pos="1276"/>
          <w:tab w:val="center" w:pos="1418"/>
        </w:tabs>
        <w:jc w:val="right"/>
        <w:rPr>
          <w:rFonts w:eastAsia="Arial Unicode MS"/>
          <w:color w:val="000000"/>
          <w:szCs w:val="16"/>
        </w:rPr>
      </w:pPr>
      <w:r>
        <w:rPr>
          <w:rFonts w:eastAsia="Arial Unicode MS"/>
          <w:color w:val="000000"/>
          <w:szCs w:val="16"/>
        </w:rPr>
        <w:t>руб.</w:t>
      </w:r>
    </w:p>
    <w:tbl>
      <w:tblPr>
        <w:tblStyle w:val="a7"/>
        <w:tblW w:w="9606" w:type="dxa"/>
        <w:tblLook w:val="04A0" w:firstRow="1" w:lastRow="0" w:firstColumn="1" w:lastColumn="0" w:noHBand="0" w:noVBand="1"/>
      </w:tblPr>
      <w:tblGrid>
        <w:gridCol w:w="3510"/>
        <w:gridCol w:w="3686"/>
        <w:gridCol w:w="2410"/>
      </w:tblGrid>
      <w:tr w:rsidR="00B13407" w:rsidRPr="001E5C6C" w:rsidTr="006B21BC">
        <w:trPr>
          <w:trHeight w:val="1244"/>
        </w:trPr>
        <w:tc>
          <w:tcPr>
            <w:tcW w:w="3510" w:type="dxa"/>
            <w:vAlign w:val="center"/>
            <w:hideMark/>
          </w:tcPr>
          <w:p w:rsidR="00B13407" w:rsidRPr="001E5C6C" w:rsidRDefault="00B13407" w:rsidP="006B21BC">
            <w:pPr>
              <w:tabs>
                <w:tab w:val="center" w:pos="0"/>
                <w:tab w:val="center" w:pos="1276"/>
                <w:tab w:val="center" w:pos="1418"/>
              </w:tabs>
              <w:jc w:val="center"/>
              <w:rPr>
                <w:rFonts w:eastAsia="Arial Unicode MS"/>
                <w:bCs/>
                <w:color w:val="000000"/>
                <w:szCs w:val="16"/>
              </w:rPr>
            </w:pPr>
            <w:r>
              <w:rPr>
                <w:rFonts w:eastAsia="Arial Unicode MS"/>
                <w:bCs/>
                <w:color w:val="000000"/>
                <w:szCs w:val="16"/>
              </w:rPr>
              <w:t>Владелец облигаций</w:t>
            </w:r>
          </w:p>
        </w:tc>
        <w:tc>
          <w:tcPr>
            <w:tcW w:w="3686" w:type="dxa"/>
            <w:vAlign w:val="center"/>
            <w:hideMark/>
          </w:tcPr>
          <w:p w:rsidR="00B13407" w:rsidRPr="001E5C6C" w:rsidRDefault="00B13407" w:rsidP="006B21BC">
            <w:pPr>
              <w:tabs>
                <w:tab w:val="center" w:pos="0"/>
                <w:tab w:val="center" w:pos="1276"/>
                <w:tab w:val="center" w:pos="1418"/>
              </w:tabs>
              <w:jc w:val="center"/>
              <w:rPr>
                <w:rFonts w:eastAsia="Arial Unicode MS"/>
                <w:bCs/>
                <w:color w:val="000000"/>
                <w:szCs w:val="16"/>
              </w:rPr>
            </w:pPr>
            <w:r>
              <w:rPr>
                <w:rFonts w:eastAsia="Arial Unicode MS"/>
                <w:bCs/>
                <w:color w:val="000000"/>
                <w:szCs w:val="16"/>
              </w:rPr>
              <w:t>Сумма, подлежащая погашению</w:t>
            </w:r>
          </w:p>
        </w:tc>
        <w:tc>
          <w:tcPr>
            <w:tcW w:w="2410" w:type="dxa"/>
            <w:vAlign w:val="center"/>
            <w:hideMark/>
          </w:tcPr>
          <w:p w:rsidR="00B13407" w:rsidRPr="001E5C6C" w:rsidRDefault="00B13407" w:rsidP="006B21BC">
            <w:pPr>
              <w:tabs>
                <w:tab w:val="center" w:pos="0"/>
                <w:tab w:val="center" w:pos="1276"/>
                <w:tab w:val="center" w:pos="1418"/>
              </w:tabs>
              <w:jc w:val="center"/>
              <w:rPr>
                <w:rFonts w:eastAsia="Arial Unicode MS"/>
                <w:bCs/>
                <w:color w:val="000000"/>
                <w:szCs w:val="16"/>
              </w:rPr>
            </w:pPr>
            <w:r>
              <w:rPr>
                <w:rFonts w:eastAsia="Arial Unicode MS"/>
                <w:bCs/>
                <w:color w:val="000000"/>
                <w:szCs w:val="16"/>
              </w:rPr>
              <w:t>Дата погашения</w:t>
            </w:r>
          </w:p>
        </w:tc>
      </w:tr>
      <w:tr w:rsidR="00B13407" w:rsidRPr="001E5C6C" w:rsidTr="006B21BC">
        <w:trPr>
          <w:trHeight w:val="537"/>
        </w:trPr>
        <w:tc>
          <w:tcPr>
            <w:tcW w:w="3510" w:type="dxa"/>
            <w:hideMark/>
          </w:tcPr>
          <w:p w:rsidR="00B13407" w:rsidRPr="001E5C6C" w:rsidRDefault="00B13407" w:rsidP="006B21BC">
            <w:pPr>
              <w:tabs>
                <w:tab w:val="center" w:pos="0"/>
                <w:tab w:val="center" w:pos="1276"/>
                <w:tab w:val="center" w:pos="1418"/>
              </w:tabs>
              <w:rPr>
                <w:rFonts w:eastAsia="Arial Unicode MS"/>
                <w:color w:val="000000"/>
                <w:szCs w:val="16"/>
              </w:rPr>
            </w:pPr>
          </w:p>
        </w:tc>
        <w:tc>
          <w:tcPr>
            <w:tcW w:w="3686" w:type="dxa"/>
            <w:noWrap/>
            <w:hideMark/>
          </w:tcPr>
          <w:p w:rsidR="00B13407" w:rsidRPr="001E5C6C" w:rsidRDefault="00B13407" w:rsidP="006B21BC">
            <w:pPr>
              <w:tabs>
                <w:tab w:val="center" w:pos="0"/>
                <w:tab w:val="center" w:pos="1276"/>
                <w:tab w:val="center" w:pos="1418"/>
              </w:tabs>
              <w:rPr>
                <w:rFonts w:eastAsia="Arial Unicode MS"/>
                <w:bCs/>
                <w:color w:val="000000"/>
                <w:szCs w:val="16"/>
              </w:rPr>
            </w:pPr>
            <w:r w:rsidRPr="001E5C6C">
              <w:rPr>
                <w:rFonts w:eastAsia="Arial Unicode MS"/>
                <w:bCs/>
                <w:color w:val="000000"/>
                <w:szCs w:val="16"/>
              </w:rPr>
              <w:t> </w:t>
            </w:r>
          </w:p>
        </w:tc>
        <w:tc>
          <w:tcPr>
            <w:tcW w:w="2410" w:type="dxa"/>
            <w:noWrap/>
            <w:hideMark/>
          </w:tcPr>
          <w:p w:rsidR="00B13407" w:rsidRPr="001E5C6C" w:rsidRDefault="00B13407" w:rsidP="006B21BC">
            <w:pPr>
              <w:tabs>
                <w:tab w:val="center" w:pos="0"/>
                <w:tab w:val="center" w:pos="1276"/>
                <w:tab w:val="center" w:pos="1418"/>
              </w:tabs>
              <w:rPr>
                <w:rFonts w:eastAsia="Arial Unicode MS"/>
                <w:color w:val="000000"/>
                <w:szCs w:val="16"/>
              </w:rPr>
            </w:pPr>
            <w:r w:rsidRPr="001E5C6C">
              <w:rPr>
                <w:rFonts w:eastAsia="Arial Unicode MS"/>
                <w:color w:val="000000"/>
                <w:szCs w:val="16"/>
              </w:rPr>
              <w:t> </w:t>
            </w:r>
          </w:p>
        </w:tc>
      </w:tr>
      <w:tr w:rsidR="00B13407" w:rsidRPr="001E5C6C" w:rsidTr="006B21BC">
        <w:trPr>
          <w:trHeight w:val="537"/>
        </w:trPr>
        <w:tc>
          <w:tcPr>
            <w:tcW w:w="3510" w:type="dxa"/>
          </w:tcPr>
          <w:p w:rsidR="00B13407" w:rsidRPr="001E5C6C" w:rsidRDefault="00B13407" w:rsidP="006B21BC">
            <w:pPr>
              <w:tabs>
                <w:tab w:val="center" w:pos="0"/>
                <w:tab w:val="center" w:pos="1276"/>
                <w:tab w:val="center" w:pos="1418"/>
              </w:tabs>
              <w:rPr>
                <w:rFonts w:eastAsia="Arial Unicode MS"/>
                <w:color w:val="000000"/>
                <w:szCs w:val="16"/>
              </w:rPr>
            </w:pPr>
            <w:r>
              <w:rPr>
                <w:rFonts w:eastAsia="Arial Unicode MS"/>
                <w:color w:val="000000"/>
                <w:szCs w:val="16"/>
              </w:rPr>
              <w:t>Итого к оплате:</w:t>
            </w:r>
          </w:p>
        </w:tc>
        <w:tc>
          <w:tcPr>
            <w:tcW w:w="3686" w:type="dxa"/>
            <w:noWrap/>
          </w:tcPr>
          <w:p w:rsidR="00B13407" w:rsidRPr="001E5C6C" w:rsidRDefault="00B13407" w:rsidP="006B21BC">
            <w:pPr>
              <w:tabs>
                <w:tab w:val="center" w:pos="0"/>
                <w:tab w:val="center" w:pos="1276"/>
                <w:tab w:val="center" w:pos="1418"/>
              </w:tabs>
              <w:rPr>
                <w:rFonts w:eastAsia="Arial Unicode MS"/>
                <w:bCs/>
                <w:color w:val="000000"/>
                <w:szCs w:val="16"/>
              </w:rPr>
            </w:pPr>
          </w:p>
        </w:tc>
        <w:tc>
          <w:tcPr>
            <w:tcW w:w="2410" w:type="dxa"/>
            <w:noWrap/>
            <w:vAlign w:val="center"/>
          </w:tcPr>
          <w:p w:rsidR="00B13407" w:rsidRPr="001E5C6C" w:rsidRDefault="00B13407" w:rsidP="006B21BC">
            <w:pPr>
              <w:tabs>
                <w:tab w:val="center" w:pos="0"/>
                <w:tab w:val="center" w:pos="1276"/>
                <w:tab w:val="center" w:pos="1418"/>
              </w:tabs>
              <w:jc w:val="center"/>
              <w:rPr>
                <w:rFonts w:eastAsia="Arial Unicode MS"/>
                <w:bCs/>
                <w:color w:val="000000"/>
                <w:szCs w:val="16"/>
              </w:rPr>
            </w:pPr>
            <w:r>
              <w:rPr>
                <w:rFonts w:eastAsia="Arial Unicode MS"/>
                <w:bCs/>
                <w:color w:val="000000"/>
                <w:szCs w:val="16"/>
              </w:rPr>
              <w:t>х</w:t>
            </w:r>
          </w:p>
        </w:tc>
      </w:tr>
    </w:tbl>
    <w:p w:rsidR="00B13407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bCs/>
          <w:color w:val="000000"/>
          <w:szCs w:val="16"/>
        </w:rPr>
      </w:pP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bCs/>
          <w:color w:val="000000"/>
          <w:szCs w:val="16"/>
        </w:rPr>
      </w:pP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Cs w:val="16"/>
        </w:rPr>
      </w:pPr>
      <w:r w:rsidRPr="008F0EA1">
        <w:rPr>
          <w:rFonts w:eastAsia="Arial Unicode MS"/>
          <w:color w:val="000000"/>
          <w:szCs w:val="16"/>
        </w:rPr>
        <w:t xml:space="preserve">Начальник отдела управления </w:t>
      </w:r>
    </w:p>
    <w:p w:rsidR="00B13407" w:rsidRPr="008F0EA1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Cs w:val="16"/>
        </w:rPr>
      </w:pPr>
      <w:r w:rsidRPr="008F0EA1">
        <w:rPr>
          <w:rFonts w:eastAsia="Arial Unicode MS"/>
          <w:color w:val="000000"/>
          <w:szCs w:val="16"/>
        </w:rPr>
        <w:t xml:space="preserve">муниципальным долгом     </w:t>
      </w:r>
      <w:r>
        <w:rPr>
          <w:rFonts w:eastAsia="Arial Unicode MS"/>
          <w:color w:val="000000"/>
          <w:szCs w:val="16"/>
        </w:rPr>
        <w:t xml:space="preserve">               </w:t>
      </w:r>
      <w:r w:rsidRPr="008F0EA1">
        <w:rPr>
          <w:rFonts w:eastAsia="Arial Unicode MS"/>
          <w:color w:val="000000"/>
          <w:szCs w:val="16"/>
        </w:rPr>
        <w:t xml:space="preserve">   _________________   ______________</w:t>
      </w:r>
    </w:p>
    <w:p w:rsidR="00B13407" w:rsidRPr="008F0EA1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Cs w:val="28"/>
          <w:vertAlign w:val="superscript"/>
        </w:rPr>
      </w:pPr>
      <w:r>
        <w:rPr>
          <w:rFonts w:eastAsia="Arial Unicode MS"/>
          <w:color w:val="000000"/>
          <w:szCs w:val="28"/>
          <w:vertAlign w:val="superscript"/>
        </w:rPr>
        <w:t xml:space="preserve">                                                                                                                         </w:t>
      </w:r>
      <w:r w:rsidRPr="008F0EA1">
        <w:rPr>
          <w:rFonts w:eastAsia="Arial Unicode MS"/>
          <w:color w:val="000000"/>
          <w:szCs w:val="28"/>
          <w:vertAlign w:val="superscript"/>
        </w:rPr>
        <w:t xml:space="preserve">подпись                           </w:t>
      </w:r>
      <w:r>
        <w:rPr>
          <w:rFonts w:eastAsia="Arial Unicode MS"/>
          <w:color w:val="000000"/>
          <w:szCs w:val="28"/>
          <w:vertAlign w:val="superscript"/>
        </w:rPr>
        <w:t>р</w:t>
      </w:r>
      <w:r w:rsidRPr="008F0EA1">
        <w:rPr>
          <w:rFonts w:eastAsia="Arial Unicode MS"/>
          <w:color w:val="000000"/>
          <w:szCs w:val="28"/>
          <w:vertAlign w:val="superscript"/>
        </w:rPr>
        <w:t>асшифровка подписи</w:t>
      </w: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 w:val="20"/>
        </w:rPr>
      </w:pP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 w:val="20"/>
        </w:rPr>
      </w:pPr>
    </w:p>
    <w:p w:rsidR="00B13407" w:rsidRPr="008F0EA1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Cs w:val="16"/>
        </w:rPr>
      </w:pPr>
      <w:r>
        <w:rPr>
          <w:rFonts w:eastAsia="Arial Unicode MS"/>
          <w:color w:val="000000"/>
          <w:szCs w:val="16"/>
        </w:rPr>
        <w:t xml:space="preserve">Исполнитель                                    </w:t>
      </w:r>
      <w:r w:rsidRPr="008F0EA1">
        <w:rPr>
          <w:rFonts w:eastAsia="Arial Unicode MS"/>
          <w:color w:val="000000"/>
          <w:szCs w:val="16"/>
        </w:rPr>
        <w:t xml:space="preserve">      _________________   ______________</w:t>
      </w:r>
    </w:p>
    <w:p w:rsidR="00B13407" w:rsidRPr="008F0EA1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Cs w:val="28"/>
          <w:vertAlign w:val="superscript"/>
        </w:rPr>
      </w:pPr>
      <w:r>
        <w:rPr>
          <w:rFonts w:eastAsia="Arial Unicode MS"/>
          <w:color w:val="000000"/>
          <w:szCs w:val="28"/>
          <w:vertAlign w:val="superscript"/>
        </w:rPr>
        <w:t xml:space="preserve">                                                                                                                       </w:t>
      </w:r>
      <w:r w:rsidRPr="008F0EA1">
        <w:rPr>
          <w:rFonts w:eastAsia="Arial Unicode MS"/>
          <w:color w:val="000000"/>
          <w:szCs w:val="28"/>
          <w:vertAlign w:val="superscript"/>
        </w:rPr>
        <w:t xml:space="preserve">подпись                           </w:t>
      </w:r>
      <w:r>
        <w:rPr>
          <w:rFonts w:eastAsia="Arial Unicode MS"/>
          <w:color w:val="000000"/>
          <w:szCs w:val="28"/>
          <w:vertAlign w:val="superscript"/>
        </w:rPr>
        <w:t>р</w:t>
      </w:r>
      <w:r w:rsidRPr="008F0EA1">
        <w:rPr>
          <w:rFonts w:eastAsia="Arial Unicode MS"/>
          <w:color w:val="000000"/>
          <w:szCs w:val="28"/>
          <w:vertAlign w:val="superscript"/>
        </w:rPr>
        <w:t>асшифровка подписи</w:t>
      </w: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 w:val="20"/>
        </w:rPr>
      </w:pP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 w:val="20"/>
        </w:rPr>
      </w:pP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 w:val="20"/>
        </w:rPr>
      </w:pPr>
    </w:p>
    <w:p w:rsidR="00B13407" w:rsidRPr="002B4772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 w:val="20"/>
        </w:rPr>
      </w:pP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 w:val="20"/>
        </w:rPr>
      </w:pPr>
      <w:r>
        <w:rPr>
          <w:rFonts w:eastAsia="Arial Unicode MS"/>
          <w:color w:val="000000"/>
          <w:sz w:val="20"/>
        </w:rPr>
        <w:t>Подпись сотрудника отдела учета и отчетности ___________________________________________________</w:t>
      </w: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jc w:val="center"/>
        <w:rPr>
          <w:rFonts w:eastAsia="Arial Unicode MS"/>
          <w:szCs w:val="16"/>
          <w:highlight w:val="yellow"/>
        </w:rPr>
      </w:pP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jc w:val="center"/>
        <w:rPr>
          <w:rFonts w:eastAsia="Arial Unicode MS"/>
          <w:szCs w:val="16"/>
          <w:highlight w:val="yellow"/>
        </w:rPr>
      </w:pPr>
      <w:r>
        <w:rPr>
          <w:rFonts w:eastAsia="Arial Unicode MS"/>
          <w:szCs w:val="16"/>
          <w:highlight w:val="yellow"/>
        </w:rPr>
        <w:br w:type="page"/>
      </w:r>
    </w:p>
    <w:p w:rsidR="00B13407" w:rsidRPr="008F0EA1" w:rsidRDefault="00B13407" w:rsidP="00B13407">
      <w:pPr>
        <w:tabs>
          <w:tab w:val="center" w:pos="1276"/>
          <w:tab w:val="center" w:pos="1418"/>
        </w:tabs>
        <w:ind w:left="5387"/>
        <w:rPr>
          <w:rFonts w:eastAsia="Arial Unicode MS"/>
          <w:szCs w:val="16"/>
        </w:rPr>
      </w:pPr>
      <w:r w:rsidRPr="009173A0">
        <w:rPr>
          <w:rFonts w:eastAsia="Arial Unicode MS"/>
          <w:szCs w:val="16"/>
        </w:rPr>
        <w:lastRenderedPageBreak/>
        <w:t xml:space="preserve">Приложение </w:t>
      </w:r>
      <w:r>
        <w:rPr>
          <w:rFonts w:eastAsia="Arial Unicode MS"/>
          <w:szCs w:val="16"/>
        </w:rPr>
        <w:t>3</w:t>
      </w:r>
    </w:p>
    <w:p w:rsidR="00B13407" w:rsidRPr="008F0EA1" w:rsidRDefault="00B13407" w:rsidP="00B13407">
      <w:pPr>
        <w:tabs>
          <w:tab w:val="center" w:pos="0"/>
          <w:tab w:val="center" w:pos="1276"/>
          <w:tab w:val="center" w:pos="1418"/>
        </w:tabs>
        <w:ind w:left="5387"/>
        <w:rPr>
          <w:rFonts w:eastAsia="Arial Unicode MS"/>
          <w:szCs w:val="28"/>
        </w:rPr>
      </w:pPr>
      <w:r w:rsidRPr="008F0EA1">
        <w:rPr>
          <w:rFonts w:eastAsia="Arial Unicode MS"/>
          <w:szCs w:val="28"/>
        </w:rPr>
        <w:t>к Порядку исполнения бюджета</w:t>
      </w:r>
    </w:p>
    <w:p w:rsidR="00B13407" w:rsidRPr="008F0EA1" w:rsidRDefault="00B13407" w:rsidP="00B13407">
      <w:pPr>
        <w:tabs>
          <w:tab w:val="center" w:pos="0"/>
          <w:tab w:val="center" w:pos="1276"/>
          <w:tab w:val="center" w:pos="1418"/>
        </w:tabs>
        <w:ind w:left="5387"/>
        <w:rPr>
          <w:rFonts w:eastAsia="Arial Unicode MS"/>
          <w:szCs w:val="28"/>
        </w:rPr>
      </w:pPr>
      <w:r w:rsidRPr="004B5CC7">
        <w:rPr>
          <w:rFonts w:eastAsia="Arial Unicode MS"/>
          <w:szCs w:val="28"/>
        </w:rPr>
        <w:t>городского округа Сургут</w:t>
      </w:r>
      <w:r>
        <w:rPr>
          <w:rFonts w:eastAsia="Arial Unicode MS"/>
          <w:szCs w:val="28"/>
        </w:rPr>
        <w:t xml:space="preserve"> Ханты-Мансийского автономного округа – Югры </w:t>
      </w:r>
      <w:r w:rsidRPr="008F0EA1">
        <w:rPr>
          <w:rFonts w:eastAsia="Arial Unicode MS"/>
          <w:szCs w:val="28"/>
        </w:rPr>
        <w:t>по источникам финансирования</w:t>
      </w:r>
      <w:r>
        <w:rPr>
          <w:rFonts w:eastAsia="Arial Unicode MS"/>
          <w:szCs w:val="28"/>
        </w:rPr>
        <w:t xml:space="preserve"> </w:t>
      </w:r>
      <w:r w:rsidRPr="008F0EA1">
        <w:rPr>
          <w:rFonts w:eastAsia="Arial Unicode MS"/>
          <w:szCs w:val="28"/>
        </w:rPr>
        <w:t>дефицита бюджета</w:t>
      </w:r>
    </w:p>
    <w:p w:rsidR="00B13407" w:rsidRPr="008F0EA1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szCs w:val="16"/>
        </w:rPr>
      </w:pPr>
    </w:p>
    <w:p w:rsidR="00B13407" w:rsidRPr="008F0EA1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Cs w:val="16"/>
        </w:rPr>
      </w:pP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jc w:val="center"/>
        <w:rPr>
          <w:rFonts w:eastAsia="Arial Unicode MS"/>
          <w:color w:val="000000"/>
          <w:szCs w:val="16"/>
        </w:rPr>
      </w:pPr>
      <w:r>
        <w:rPr>
          <w:rFonts w:eastAsia="Arial Unicode MS"/>
          <w:color w:val="000000"/>
          <w:szCs w:val="16"/>
        </w:rPr>
        <w:t>Справка</w:t>
      </w:r>
    </w:p>
    <w:p w:rsidR="00B13407" w:rsidRPr="008F0EA1" w:rsidRDefault="00B13407" w:rsidP="00B13407">
      <w:pPr>
        <w:tabs>
          <w:tab w:val="center" w:pos="0"/>
          <w:tab w:val="center" w:pos="1276"/>
          <w:tab w:val="center" w:pos="1418"/>
        </w:tabs>
        <w:jc w:val="center"/>
        <w:rPr>
          <w:rFonts w:eastAsia="Arial Unicode MS"/>
          <w:color w:val="000000"/>
          <w:szCs w:val="16"/>
        </w:rPr>
      </w:pPr>
      <w:r w:rsidRPr="008F0EA1">
        <w:rPr>
          <w:rFonts w:eastAsia="Arial Unicode MS"/>
          <w:color w:val="000000"/>
          <w:szCs w:val="16"/>
        </w:rPr>
        <w:t>о перечне платежей</w:t>
      </w:r>
      <w:r>
        <w:rPr>
          <w:rFonts w:eastAsia="Arial Unicode MS"/>
          <w:color w:val="000000"/>
          <w:szCs w:val="16"/>
        </w:rPr>
        <w:t>,</w:t>
      </w:r>
      <w:r w:rsidRPr="008F0EA1">
        <w:rPr>
          <w:rFonts w:eastAsia="Arial Unicode MS"/>
          <w:color w:val="000000"/>
          <w:szCs w:val="16"/>
        </w:rPr>
        <w:t xml:space="preserve"> необходимых к исполн</w:t>
      </w:r>
      <w:r>
        <w:rPr>
          <w:rFonts w:eastAsia="Arial Unicode MS"/>
          <w:color w:val="000000"/>
          <w:szCs w:val="16"/>
        </w:rPr>
        <w:t>ению</w:t>
      </w:r>
    </w:p>
    <w:p w:rsidR="00B13407" w:rsidRPr="008F0EA1" w:rsidRDefault="00B13407" w:rsidP="00B13407">
      <w:pPr>
        <w:tabs>
          <w:tab w:val="center" w:pos="0"/>
          <w:tab w:val="center" w:pos="1276"/>
          <w:tab w:val="center" w:pos="1418"/>
        </w:tabs>
        <w:jc w:val="center"/>
        <w:rPr>
          <w:rFonts w:eastAsia="Arial Unicode MS"/>
          <w:color w:val="000000"/>
          <w:szCs w:val="16"/>
        </w:rPr>
      </w:pPr>
      <w:r w:rsidRPr="008F0EA1">
        <w:rPr>
          <w:rFonts w:eastAsia="Arial Unicode MS"/>
          <w:color w:val="000000"/>
          <w:szCs w:val="16"/>
        </w:rPr>
        <w:t xml:space="preserve">по </w:t>
      </w:r>
      <w:r>
        <w:rPr>
          <w:rFonts w:eastAsia="Arial Unicode MS"/>
          <w:color w:val="000000"/>
          <w:szCs w:val="16"/>
        </w:rPr>
        <w:t xml:space="preserve">договору о </w:t>
      </w:r>
      <w:r w:rsidRPr="008F0EA1">
        <w:rPr>
          <w:rFonts w:eastAsia="Arial Unicode MS"/>
          <w:color w:val="000000"/>
          <w:szCs w:val="16"/>
        </w:rPr>
        <w:t>предоставлен</w:t>
      </w:r>
      <w:r>
        <w:rPr>
          <w:rFonts w:eastAsia="Arial Unicode MS"/>
          <w:color w:val="000000"/>
          <w:szCs w:val="16"/>
        </w:rPr>
        <w:t>ии</w:t>
      </w:r>
      <w:r w:rsidRPr="008F0EA1">
        <w:rPr>
          <w:rFonts w:eastAsia="Arial Unicode MS"/>
          <w:color w:val="000000"/>
          <w:szCs w:val="16"/>
        </w:rPr>
        <w:t xml:space="preserve"> муниципальной гарантии </w:t>
      </w: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jc w:val="center"/>
        <w:rPr>
          <w:rFonts w:eastAsia="Arial Unicode MS"/>
          <w:color w:val="000000"/>
          <w:szCs w:val="16"/>
        </w:rPr>
      </w:pPr>
      <w:r w:rsidRPr="008F0EA1">
        <w:rPr>
          <w:rFonts w:eastAsia="Arial Unicode MS"/>
          <w:color w:val="000000"/>
          <w:szCs w:val="16"/>
        </w:rPr>
        <w:t>от ______________ №__________</w:t>
      </w:r>
    </w:p>
    <w:p w:rsidR="00B13407" w:rsidRPr="008F0EA1" w:rsidRDefault="00B13407" w:rsidP="00B13407">
      <w:pPr>
        <w:tabs>
          <w:tab w:val="center" w:pos="0"/>
          <w:tab w:val="center" w:pos="1276"/>
          <w:tab w:val="center" w:pos="1418"/>
        </w:tabs>
        <w:jc w:val="center"/>
        <w:rPr>
          <w:rFonts w:eastAsia="Arial Unicode MS"/>
          <w:color w:val="000000"/>
          <w:szCs w:val="16"/>
        </w:rPr>
      </w:pP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jc w:val="center"/>
        <w:rPr>
          <w:rFonts w:eastAsia="Arial Unicode MS"/>
          <w:color w:val="000000"/>
          <w:szCs w:val="16"/>
        </w:rPr>
      </w:pPr>
      <w:r>
        <w:rPr>
          <w:rFonts w:eastAsia="Arial Unicode MS"/>
          <w:color w:val="000000"/>
          <w:szCs w:val="16"/>
        </w:rPr>
        <w:t>___________________________________________</w:t>
      </w:r>
    </w:p>
    <w:p w:rsidR="00B13407" w:rsidRPr="008F0EA1" w:rsidRDefault="00B13407" w:rsidP="00B13407">
      <w:pPr>
        <w:tabs>
          <w:tab w:val="center" w:pos="0"/>
          <w:tab w:val="center" w:pos="1276"/>
          <w:tab w:val="center" w:pos="1418"/>
        </w:tabs>
        <w:jc w:val="center"/>
        <w:rPr>
          <w:rFonts w:eastAsia="Arial Unicode MS"/>
          <w:color w:val="000000"/>
          <w:sz w:val="20"/>
        </w:rPr>
      </w:pPr>
      <w:r>
        <w:rPr>
          <w:rFonts w:eastAsia="Arial Unicode MS"/>
          <w:color w:val="000000"/>
          <w:sz w:val="20"/>
        </w:rPr>
        <w:t>(Принципал)</w:t>
      </w: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jc w:val="center"/>
        <w:rPr>
          <w:rFonts w:eastAsia="Arial Unicode MS"/>
          <w:color w:val="000000"/>
          <w:szCs w:val="16"/>
        </w:rPr>
      </w:pP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jc w:val="center"/>
        <w:rPr>
          <w:rFonts w:eastAsia="Arial Unicode MS"/>
          <w:color w:val="000000"/>
          <w:szCs w:val="16"/>
        </w:rPr>
      </w:pPr>
    </w:p>
    <w:p w:rsidR="00B13407" w:rsidRPr="008F0EA1" w:rsidRDefault="00B13407" w:rsidP="00B13407">
      <w:pPr>
        <w:tabs>
          <w:tab w:val="center" w:pos="0"/>
          <w:tab w:val="center" w:pos="1276"/>
          <w:tab w:val="center" w:pos="1418"/>
        </w:tabs>
        <w:jc w:val="right"/>
        <w:rPr>
          <w:rFonts w:eastAsia="Arial Unicode MS"/>
          <w:color w:val="000000"/>
          <w:szCs w:val="16"/>
        </w:rPr>
      </w:pPr>
      <w:r w:rsidRPr="008F0EA1">
        <w:rPr>
          <w:rFonts w:eastAsia="Arial Unicode MS"/>
          <w:color w:val="000000"/>
          <w:szCs w:val="16"/>
        </w:rPr>
        <w:t>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2"/>
        <w:gridCol w:w="2520"/>
        <w:gridCol w:w="2046"/>
      </w:tblGrid>
      <w:tr w:rsidR="00B13407" w:rsidRPr="008F0EA1" w:rsidTr="006B21BC">
        <w:tc>
          <w:tcPr>
            <w:tcW w:w="5211" w:type="dxa"/>
          </w:tcPr>
          <w:p w:rsidR="00B13407" w:rsidRDefault="00B13407" w:rsidP="006B21BC">
            <w:pPr>
              <w:tabs>
                <w:tab w:val="center" w:pos="0"/>
                <w:tab w:val="center" w:pos="1276"/>
                <w:tab w:val="center" w:pos="1418"/>
              </w:tabs>
              <w:jc w:val="center"/>
              <w:rPr>
                <w:rFonts w:eastAsia="Arial Unicode MS"/>
                <w:color w:val="000000"/>
                <w:szCs w:val="16"/>
              </w:rPr>
            </w:pPr>
            <w:r w:rsidRPr="008F0EA1">
              <w:rPr>
                <w:rFonts w:eastAsia="Arial Unicode MS"/>
                <w:color w:val="000000"/>
                <w:szCs w:val="16"/>
              </w:rPr>
              <w:t>Получатель</w:t>
            </w:r>
          </w:p>
          <w:p w:rsidR="00B13407" w:rsidRPr="008F0EA1" w:rsidRDefault="00B13407" w:rsidP="006B21BC">
            <w:pPr>
              <w:tabs>
                <w:tab w:val="center" w:pos="0"/>
                <w:tab w:val="center" w:pos="1276"/>
                <w:tab w:val="center" w:pos="1418"/>
              </w:tabs>
              <w:jc w:val="center"/>
              <w:rPr>
                <w:rFonts w:eastAsia="Arial Unicode MS"/>
                <w:color w:val="000000"/>
                <w:szCs w:val="16"/>
              </w:rPr>
            </w:pPr>
            <w:r>
              <w:rPr>
                <w:rFonts w:eastAsia="Arial Unicode MS"/>
                <w:color w:val="000000"/>
                <w:szCs w:val="16"/>
              </w:rPr>
              <w:t>(Бенефициар)</w:t>
            </w:r>
          </w:p>
        </w:tc>
        <w:tc>
          <w:tcPr>
            <w:tcW w:w="2552" w:type="dxa"/>
          </w:tcPr>
          <w:p w:rsidR="00B13407" w:rsidRPr="008F0EA1" w:rsidRDefault="00B13407" w:rsidP="006B21BC">
            <w:pPr>
              <w:tabs>
                <w:tab w:val="center" w:pos="0"/>
                <w:tab w:val="center" w:pos="1276"/>
                <w:tab w:val="center" w:pos="1418"/>
              </w:tabs>
              <w:jc w:val="center"/>
              <w:rPr>
                <w:rFonts w:eastAsia="Arial Unicode MS"/>
                <w:color w:val="000000"/>
                <w:szCs w:val="16"/>
              </w:rPr>
            </w:pPr>
            <w:r w:rsidRPr="008F0EA1">
              <w:rPr>
                <w:rFonts w:eastAsia="Arial Unicode MS"/>
                <w:color w:val="000000"/>
                <w:szCs w:val="16"/>
              </w:rPr>
              <w:t xml:space="preserve">Объем </w:t>
            </w:r>
            <w:r>
              <w:rPr>
                <w:rFonts w:eastAsia="Arial Unicode MS"/>
                <w:color w:val="000000"/>
                <w:szCs w:val="16"/>
              </w:rPr>
              <w:t>обязательств, подлежащих исполнению</w:t>
            </w:r>
          </w:p>
        </w:tc>
        <w:tc>
          <w:tcPr>
            <w:tcW w:w="2091" w:type="dxa"/>
          </w:tcPr>
          <w:p w:rsidR="00B13407" w:rsidRPr="008F0EA1" w:rsidRDefault="00B13407" w:rsidP="006B21BC">
            <w:pPr>
              <w:tabs>
                <w:tab w:val="center" w:pos="0"/>
                <w:tab w:val="center" w:pos="1276"/>
                <w:tab w:val="center" w:pos="1418"/>
              </w:tabs>
              <w:jc w:val="center"/>
              <w:rPr>
                <w:rFonts w:eastAsia="Arial Unicode MS"/>
                <w:color w:val="000000"/>
                <w:szCs w:val="16"/>
              </w:rPr>
            </w:pPr>
            <w:r w:rsidRPr="008F0EA1">
              <w:rPr>
                <w:rFonts w:eastAsia="Arial Unicode MS"/>
                <w:color w:val="000000"/>
                <w:szCs w:val="16"/>
              </w:rPr>
              <w:t>Дата уплаты</w:t>
            </w:r>
          </w:p>
        </w:tc>
      </w:tr>
      <w:tr w:rsidR="00B13407" w:rsidRPr="008F0EA1" w:rsidTr="006B21BC">
        <w:trPr>
          <w:trHeight w:val="392"/>
        </w:trPr>
        <w:tc>
          <w:tcPr>
            <w:tcW w:w="5211" w:type="dxa"/>
          </w:tcPr>
          <w:p w:rsidR="00B13407" w:rsidRPr="008F0EA1" w:rsidRDefault="00B13407" w:rsidP="006B21BC">
            <w:pPr>
              <w:tabs>
                <w:tab w:val="center" w:pos="0"/>
                <w:tab w:val="center" w:pos="1276"/>
                <w:tab w:val="center" w:pos="1418"/>
              </w:tabs>
              <w:jc w:val="center"/>
              <w:rPr>
                <w:rFonts w:eastAsia="Arial Unicode MS"/>
                <w:color w:val="000000"/>
                <w:szCs w:val="16"/>
              </w:rPr>
            </w:pPr>
          </w:p>
        </w:tc>
        <w:tc>
          <w:tcPr>
            <w:tcW w:w="2552" w:type="dxa"/>
          </w:tcPr>
          <w:p w:rsidR="00B13407" w:rsidRPr="008F0EA1" w:rsidRDefault="00B13407" w:rsidP="006B21BC">
            <w:pPr>
              <w:tabs>
                <w:tab w:val="center" w:pos="0"/>
                <w:tab w:val="center" w:pos="1276"/>
                <w:tab w:val="center" w:pos="1418"/>
              </w:tabs>
              <w:jc w:val="center"/>
              <w:rPr>
                <w:rFonts w:eastAsia="Arial Unicode MS"/>
                <w:color w:val="000000"/>
                <w:szCs w:val="16"/>
              </w:rPr>
            </w:pPr>
          </w:p>
        </w:tc>
        <w:tc>
          <w:tcPr>
            <w:tcW w:w="2091" w:type="dxa"/>
          </w:tcPr>
          <w:p w:rsidR="00B13407" w:rsidRPr="008F0EA1" w:rsidRDefault="00B13407" w:rsidP="006B21BC">
            <w:pPr>
              <w:tabs>
                <w:tab w:val="center" w:pos="0"/>
                <w:tab w:val="center" w:pos="1276"/>
                <w:tab w:val="center" w:pos="1418"/>
              </w:tabs>
              <w:jc w:val="center"/>
              <w:rPr>
                <w:rFonts w:eastAsia="Arial Unicode MS"/>
                <w:color w:val="000000"/>
                <w:szCs w:val="16"/>
              </w:rPr>
            </w:pPr>
          </w:p>
        </w:tc>
      </w:tr>
      <w:tr w:rsidR="00B13407" w:rsidRPr="008F0EA1" w:rsidTr="006B21BC">
        <w:trPr>
          <w:trHeight w:val="425"/>
        </w:trPr>
        <w:tc>
          <w:tcPr>
            <w:tcW w:w="5211" w:type="dxa"/>
          </w:tcPr>
          <w:p w:rsidR="00B13407" w:rsidRPr="001E5C6C" w:rsidRDefault="00B13407" w:rsidP="006B21BC">
            <w:pPr>
              <w:tabs>
                <w:tab w:val="center" w:pos="0"/>
                <w:tab w:val="center" w:pos="1276"/>
                <w:tab w:val="center" w:pos="1418"/>
              </w:tabs>
              <w:rPr>
                <w:rFonts w:eastAsia="Arial Unicode MS"/>
                <w:color w:val="000000"/>
                <w:szCs w:val="16"/>
              </w:rPr>
            </w:pPr>
            <w:r>
              <w:rPr>
                <w:rFonts w:eastAsia="Arial Unicode MS"/>
                <w:color w:val="000000"/>
                <w:szCs w:val="16"/>
              </w:rPr>
              <w:t>Итого к оплате:</w:t>
            </w:r>
          </w:p>
        </w:tc>
        <w:tc>
          <w:tcPr>
            <w:tcW w:w="2552" w:type="dxa"/>
          </w:tcPr>
          <w:p w:rsidR="00B13407" w:rsidRPr="008F0EA1" w:rsidRDefault="00B13407" w:rsidP="006B21BC">
            <w:pPr>
              <w:tabs>
                <w:tab w:val="center" w:pos="0"/>
                <w:tab w:val="center" w:pos="1276"/>
                <w:tab w:val="center" w:pos="1418"/>
              </w:tabs>
              <w:jc w:val="center"/>
              <w:rPr>
                <w:rFonts w:eastAsia="Arial Unicode MS"/>
                <w:color w:val="000000"/>
                <w:szCs w:val="16"/>
              </w:rPr>
            </w:pPr>
          </w:p>
        </w:tc>
        <w:tc>
          <w:tcPr>
            <w:tcW w:w="2091" w:type="dxa"/>
            <w:vAlign w:val="center"/>
          </w:tcPr>
          <w:p w:rsidR="00B13407" w:rsidRPr="001E5C6C" w:rsidRDefault="00B13407" w:rsidP="006B21BC">
            <w:pPr>
              <w:tabs>
                <w:tab w:val="center" w:pos="0"/>
                <w:tab w:val="center" w:pos="1276"/>
                <w:tab w:val="center" w:pos="1418"/>
              </w:tabs>
              <w:jc w:val="center"/>
              <w:rPr>
                <w:rFonts w:eastAsia="Arial Unicode MS"/>
                <w:bCs/>
                <w:color w:val="000000"/>
                <w:szCs w:val="16"/>
              </w:rPr>
            </w:pPr>
            <w:r>
              <w:rPr>
                <w:rFonts w:eastAsia="Arial Unicode MS"/>
                <w:bCs/>
                <w:color w:val="000000"/>
                <w:szCs w:val="16"/>
              </w:rPr>
              <w:t>х</w:t>
            </w:r>
          </w:p>
        </w:tc>
      </w:tr>
    </w:tbl>
    <w:p w:rsidR="00B13407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bCs/>
          <w:color w:val="000000"/>
          <w:szCs w:val="16"/>
        </w:rPr>
      </w:pPr>
    </w:p>
    <w:p w:rsidR="00B13407" w:rsidRPr="008F0EA1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Cs w:val="16"/>
        </w:rPr>
      </w:pP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bCs/>
          <w:color w:val="000000"/>
          <w:szCs w:val="16"/>
        </w:rPr>
      </w:pP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Cs w:val="16"/>
        </w:rPr>
      </w:pPr>
      <w:r w:rsidRPr="008F0EA1">
        <w:rPr>
          <w:rFonts w:eastAsia="Arial Unicode MS"/>
          <w:color w:val="000000"/>
          <w:szCs w:val="16"/>
        </w:rPr>
        <w:t xml:space="preserve">Начальник отдела управления </w:t>
      </w:r>
    </w:p>
    <w:p w:rsidR="00B13407" w:rsidRPr="008F0EA1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Cs w:val="16"/>
        </w:rPr>
      </w:pPr>
      <w:r w:rsidRPr="008F0EA1">
        <w:rPr>
          <w:rFonts w:eastAsia="Arial Unicode MS"/>
          <w:color w:val="000000"/>
          <w:szCs w:val="16"/>
        </w:rPr>
        <w:t xml:space="preserve">муниципальным долгом     </w:t>
      </w:r>
      <w:r>
        <w:rPr>
          <w:rFonts w:eastAsia="Arial Unicode MS"/>
          <w:color w:val="000000"/>
          <w:szCs w:val="16"/>
        </w:rPr>
        <w:t xml:space="preserve">               </w:t>
      </w:r>
      <w:r w:rsidRPr="008F0EA1">
        <w:rPr>
          <w:rFonts w:eastAsia="Arial Unicode MS"/>
          <w:color w:val="000000"/>
          <w:szCs w:val="16"/>
        </w:rPr>
        <w:t xml:space="preserve">   _________________   ______________</w:t>
      </w:r>
    </w:p>
    <w:p w:rsidR="00B13407" w:rsidRPr="008F0EA1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Cs w:val="28"/>
          <w:vertAlign w:val="superscript"/>
        </w:rPr>
      </w:pPr>
      <w:r>
        <w:rPr>
          <w:rFonts w:eastAsia="Arial Unicode MS"/>
          <w:color w:val="000000"/>
          <w:szCs w:val="28"/>
          <w:vertAlign w:val="superscript"/>
        </w:rPr>
        <w:t xml:space="preserve">                                                                                                                         </w:t>
      </w:r>
      <w:r w:rsidRPr="008F0EA1">
        <w:rPr>
          <w:rFonts w:eastAsia="Arial Unicode MS"/>
          <w:color w:val="000000"/>
          <w:szCs w:val="28"/>
          <w:vertAlign w:val="superscript"/>
        </w:rPr>
        <w:t xml:space="preserve">подпись                           </w:t>
      </w:r>
      <w:r>
        <w:rPr>
          <w:rFonts w:eastAsia="Arial Unicode MS"/>
          <w:color w:val="000000"/>
          <w:szCs w:val="28"/>
          <w:vertAlign w:val="superscript"/>
        </w:rPr>
        <w:t>р</w:t>
      </w:r>
      <w:r w:rsidRPr="008F0EA1">
        <w:rPr>
          <w:rFonts w:eastAsia="Arial Unicode MS"/>
          <w:color w:val="000000"/>
          <w:szCs w:val="28"/>
          <w:vertAlign w:val="superscript"/>
        </w:rPr>
        <w:t>асшифровка подписи</w:t>
      </w: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 w:val="20"/>
        </w:rPr>
      </w:pP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 w:val="20"/>
        </w:rPr>
      </w:pPr>
    </w:p>
    <w:p w:rsidR="00B13407" w:rsidRPr="008F0EA1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Cs w:val="16"/>
        </w:rPr>
      </w:pPr>
      <w:r>
        <w:rPr>
          <w:rFonts w:eastAsia="Arial Unicode MS"/>
          <w:color w:val="000000"/>
          <w:szCs w:val="16"/>
        </w:rPr>
        <w:t xml:space="preserve">Исполнитель                                    </w:t>
      </w:r>
      <w:r w:rsidRPr="008F0EA1">
        <w:rPr>
          <w:rFonts w:eastAsia="Arial Unicode MS"/>
          <w:color w:val="000000"/>
          <w:szCs w:val="16"/>
        </w:rPr>
        <w:t xml:space="preserve">      _________________   ______________</w:t>
      </w:r>
    </w:p>
    <w:p w:rsidR="00B13407" w:rsidRPr="008F0EA1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Cs w:val="28"/>
          <w:vertAlign w:val="superscript"/>
        </w:rPr>
      </w:pPr>
      <w:r>
        <w:rPr>
          <w:rFonts w:eastAsia="Arial Unicode MS"/>
          <w:color w:val="000000"/>
          <w:szCs w:val="28"/>
          <w:vertAlign w:val="superscript"/>
        </w:rPr>
        <w:t xml:space="preserve">                                                                                                                       </w:t>
      </w:r>
      <w:r w:rsidRPr="008F0EA1">
        <w:rPr>
          <w:rFonts w:eastAsia="Arial Unicode MS"/>
          <w:color w:val="000000"/>
          <w:szCs w:val="28"/>
          <w:vertAlign w:val="superscript"/>
        </w:rPr>
        <w:t xml:space="preserve">подпись                           </w:t>
      </w:r>
      <w:r>
        <w:rPr>
          <w:rFonts w:eastAsia="Arial Unicode MS"/>
          <w:color w:val="000000"/>
          <w:szCs w:val="28"/>
          <w:vertAlign w:val="superscript"/>
        </w:rPr>
        <w:t>р</w:t>
      </w:r>
      <w:r w:rsidRPr="008F0EA1">
        <w:rPr>
          <w:rFonts w:eastAsia="Arial Unicode MS"/>
          <w:color w:val="000000"/>
          <w:szCs w:val="28"/>
          <w:vertAlign w:val="superscript"/>
        </w:rPr>
        <w:t>асшифровка подписи</w:t>
      </w: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 w:val="20"/>
        </w:rPr>
      </w:pP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 w:val="20"/>
        </w:rPr>
      </w:pP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 w:val="20"/>
        </w:rPr>
      </w:pPr>
    </w:p>
    <w:p w:rsidR="00B13407" w:rsidRPr="002B4772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 w:val="20"/>
        </w:rPr>
      </w:pPr>
    </w:p>
    <w:p w:rsidR="00B13407" w:rsidRDefault="00B13407" w:rsidP="00B13407">
      <w:pPr>
        <w:tabs>
          <w:tab w:val="center" w:pos="0"/>
          <w:tab w:val="center" w:pos="1276"/>
          <w:tab w:val="center" w:pos="1418"/>
        </w:tabs>
        <w:rPr>
          <w:rFonts w:eastAsia="Arial Unicode MS"/>
          <w:color w:val="000000"/>
          <w:sz w:val="20"/>
        </w:rPr>
      </w:pPr>
      <w:r>
        <w:rPr>
          <w:rFonts w:eastAsia="Arial Unicode MS"/>
          <w:color w:val="000000"/>
          <w:sz w:val="20"/>
        </w:rPr>
        <w:t>Подпись сотрудника отдела учета и отчетности ___________________________________________________</w:t>
      </w:r>
    </w:p>
    <w:p w:rsidR="00E94CB0" w:rsidRPr="00CE19EF" w:rsidRDefault="00E94CB0" w:rsidP="00B13407">
      <w:pPr>
        <w:ind w:firstLine="705"/>
        <w:rPr>
          <w:sz w:val="24"/>
          <w:szCs w:val="24"/>
        </w:rPr>
      </w:pPr>
    </w:p>
    <w:sectPr w:rsidR="00E94CB0" w:rsidRPr="00CE19EF" w:rsidSect="002B00A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567" w:bottom="567" w:left="1701" w:header="709" w:footer="709" w:gutter="0"/>
      <w:pgNumType w:start="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419" w:rsidRDefault="00783419" w:rsidP="00783419">
      <w:r>
        <w:separator/>
      </w:r>
    </w:p>
  </w:endnote>
  <w:endnote w:type="continuationSeparator" w:id="0">
    <w:p w:rsidR="00783419" w:rsidRDefault="00783419" w:rsidP="00783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0A1" w:rsidRDefault="002B00A1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0A1" w:rsidRDefault="002B00A1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0A1" w:rsidRDefault="002B00A1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419" w:rsidRDefault="00783419" w:rsidP="00783419">
      <w:r>
        <w:separator/>
      </w:r>
    </w:p>
  </w:footnote>
  <w:footnote w:type="continuationSeparator" w:id="0">
    <w:p w:rsidR="00783419" w:rsidRDefault="00783419" w:rsidP="00783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0A1" w:rsidRDefault="002B00A1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5679853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783419" w:rsidRPr="00783419" w:rsidRDefault="00783419">
        <w:pPr>
          <w:pStyle w:val="ad"/>
          <w:jc w:val="center"/>
          <w:rPr>
            <w:sz w:val="20"/>
          </w:rPr>
        </w:pPr>
        <w:r w:rsidRPr="00783419">
          <w:rPr>
            <w:sz w:val="20"/>
          </w:rPr>
          <w:fldChar w:fldCharType="begin"/>
        </w:r>
        <w:r w:rsidRPr="00783419">
          <w:rPr>
            <w:sz w:val="20"/>
          </w:rPr>
          <w:instrText>PAGE   \* MERGEFORMAT</w:instrText>
        </w:r>
        <w:r w:rsidRPr="00783419">
          <w:rPr>
            <w:sz w:val="20"/>
          </w:rPr>
          <w:fldChar w:fldCharType="separate"/>
        </w:r>
        <w:r w:rsidR="00090F3E">
          <w:rPr>
            <w:noProof/>
            <w:sz w:val="20"/>
          </w:rPr>
          <w:t>6</w:t>
        </w:r>
        <w:r w:rsidRPr="00783419">
          <w:rPr>
            <w:sz w:val="20"/>
          </w:rPr>
          <w:fldChar w:fldCharType="end"/>
        </w:r>
      </w:p>
    </w:sdtContent>
  </w:sdt>
  <w:p w:rsidR="00783419" w:rsidRDefault="00783419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0A1" w:rsidRDefault="002B00A1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C50F73"/>
    <w:multiLevelType w:val="hybridMultilevel"/>
    <w:tmpl w:val="5C6C33A4"/>
    <w:lvl w:ilvl="0" w:tplc="9CF615BE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BF7"/>
    <w:rsid w:val="00000C8D"/>
    <w:rsid w:val="000130C7"/>
    <w:rsid w:val="00014D40"/>
    <w:rsid w:val="00015EF1"/>
    <w:rsid w:val="00036543"/>
    <w:rsid w:val="000366C6"/>
    <w:rsid w:val="0004199A"/>
    <w:rsid w:val="00047D9D"/>
    <w:rsid w:val="0005071E"/>
    <w:rsid w:val="0006113F"/>
    <w:rsid w:val="00063775"/>
    <w:rsid w:val="00064FC4"/>
    <w:rsid w:val="00075BAD"/>
    <w:rsid w:val="00084BAD"/>
    <w:rsid w:val="00090F3E"/>
    <w:rsid w:val="000A4FD3"/>
    <w:rsid w:val="000A741C"/>
    <w:rsid w:val="000B2850"/>
    <w:rsid w:val="000B4770"/>
    <w:rsid w:val="000B7C05"/>
    <w:rsid w:val="000C2278"/>
    <w:rsid w:val="000C796E"/>
    <w:rsid w:val="000D0EB9"/>
    <w:rsid w:val="000D1539"/>
    <w:rsid w:val="000D181C"/>
    <w:rsid w:val="000D3572"/>
    <w:rsid w:val="000E499C"/>
    <w:rsid w:val="000F3857"/>
    <w:rsid w:val="0010301D"/>
    <w:rsid w:val="00107F27"/>
    <w:rsid w:val="0011212F"/>
    <w:rsid w:val="0011287D"/>
    <w:rsid w:val="001135E1"/>
    <w:rsid w:val="0011789A"/>
    <w:rsid w:val="0012386B"/>
    <w:rsid w:val="001244C0"/>
    <w:rsid w:val="00124822"/>
    <w:rsid w:val="00136E15"/>
    <w:rsid w:val="00137127"/>
    <w:rsid w:val="00144E5E"/>
    <w:rsid w:val="001528B3"/>
    <w:rsid w:val="0016283B"/>
    <w:rsid w:val="001705E6"/>
    <w:rsid w:val="00180FCD"/>
    <w:rsid w:val="00196E8E"/>
    <w:rsid w:val="001A0AE4"/>
    <w:rsid w:val="001A7C96"/>
    <w:rsid w:val="001B51D4"/>
    <w:rsid w:val="001C08D3"/>
    <w:rsid w:val="001D11C2"/>
    <w:rsid w:val="001F6867"/>
    <w:rsid w:val="00217C70"/>
    <w:rsid w:val="002213B4"/>
    <w:rsid w:val="00223C6E"/>
    <w:rsid w:val="00225EA7"/>
    <w:rsid w:val="00226855"/>
    <w:rsid w:val="00231BDC"/>
    <w:rsid w:val="00240D53"/>
    <w:rsid w:val="00244BEE"/>
    <w:rsid w:val="00250DD3"/>
    <w:rsid w:val="0025167E"/>
    <w:rsid w:val="00252BF6"/>
    <w:rsid w:val="00293083"/>
    <w:rsid w:val="002A65D8"/>
    <w:rsid w:val="002A779D"/>
    <w:rsid w:val="002B00A1"/>
    <w:rsid w:val="002B14F0"/>
    <w:rsid w:val="002C2165"/>
    <w:rsid w:val="002D071D"/>
    <w:rsid w:val="002E087B"/>
    <w:rsid w:val="002E2973"/>
    <w:rsid w:val="002F5DAE"/>
    <w:rsid w:val="00305E97"/>
    <w:rsid w:val="00312657"/>
    <w:rsid w:val="00320254"/>
    <w:rsid w:val="00321FDD"/>
    <w:rsid w:val="00334FE7"/>
    <w:rsid w:val="00337DFE"/>
    <w:rsid w:val="00346671"/>
    <w:rsid w:val="003543D5"/>
    <w:rsid w:val="0036471A"/>
    <w:rsid w:val="003A0D70"/>
    <w:rsid w:val="003A2500"/>
    <w:rsid w:val="003A2AA3"/>
    <w:rsid w:val="003A6D5B"/>
    <w:rsid w:val="003B2B16"/>
    <w:rsid w:val="003B56CD"/>
    <w:rsid w:val="003E239E"/>
    <w:rsid w:val="003E3150"/>
    <w:rsid w:val="003E3B55"/>
    <w:rsid w:val="003E680A"/>
    <w:rsid w:val="003F22FA"/>
    <w:rsid w:val="003F38EB"/>
    <w:rsid w:val="0041293A"/>
    <w:rsid w:val="00414FBD"/>
    <w:rsid w:val="00433E27"/>
    <w:rsid w:val="004401CB"/>
    <w:rsid w:val="00450EED"/>
    <w:rsid w:val="00451735"/>
    <w:rsid w:val="00451CB5"/>
    <w:rsid w:val="00455E07"/>
    <w:rsid w:val="0047145C"/>
    <w:rsid w:val="004722AB"/>
    <w:rsid w:val="00487F33"/>
    <w:rsid w:val="00497078"/>
    <w:rsid w:val="004A0D1E"/>
    <w:rsid w:val="004A2CF0"/>
    <w:rsid w:val="004C6CD8"/>
    <w:rsid w:val="004D0A40"/>
    <w:rsid w:val="004D17E4"/>
    <w:rsid w:val="004D4A2C"/>
    <w:rsid w:val="004E4080"/>
    <w:rsid w:val="004E6606"/>
    <w:rsid w:val="004F0250"/>
    <w:rsid w:val="004F50D1"/>
    <w:rsid w:val="004F5CC6"/>
    <w:rsid w:val="00513FD8"/>
    <w:rsid w:val="00523CBE"/>
    <w:rsid w:val="00531CDD"/>
    <w:rsid w:val="00542E20"/>
    <w:rsid w:val="00544A1D"/>
    <w:rsid w:val="00552ABA"/>
    <w:rsid w:val="00587B63"/>
    <w:rsid w:val="00594C13"/>
    <w:rsid w:val="005959A1"/>
    <w:rsid w:val="005C181A"/>
    <w:rsid w:val="005C3BC4"/>
    <w:rsid w:val="005C4C4A"/>
    <w:rsid w:val="005C75B5"/>
    <w:rsid w:val="005D3CA8"/>
    <w:rsid w:val="005D63C7"/>
    <w:rsid w:val="005D78F4"/>
    <w:rsid w:val="005E2AC1"/>
    <w:rsid w:val="005E36B9"/>
    <w:rsid w:val="005E6820"/>
    <w:rsid w:val="00626561"/>
    <w:rsid w:val="00626F8E"/>
    <w:rsid w:val="00627939"/>
    <w:rsid w:val="006355F3"/>
    <w:rsid w:val="006424E2"/>
    <w:rsid w:val="00643621"/>
    <w:rsid w:val="00650121"/>
    <w:rsid w:val="006506AB"/>
    <w:rsid w:val="00655672"/>
    <w:rsid w:val="00655A35"/>
    <w:rsid w:val="006739AB"/>
    <w:rsid w:val="00677472"/>
    <w:rsid w:val="00681378"/>
    <w:rsid w:val="00686368"/>
    <w:rsid w:val="006877D7"/>
    <w:rsid w:val="00691752"/>
    <w:rsid w:val="00692BD0"/>
    <w:rsid w:val="0069711F"/>
    <w:rsid w:val="006B2329"/>
    <w:rsid w:val="006C03D5"/>
    <w:rsid w:val="006C048A"/>
    <w:rsid w:val="006C754A"/>
    <w:rsid w:val="006C7BA6"/>
    <w:rsid w:val="006D30ED"/>
    <w:rsid w:val="006D5544"/>
    <w:rsid w:val="007020EB"/>
    <w:rsid w:val="00710603"/>
    <w:rsid w:val="00736DCC"/>
    <w:rsid w:val="00741C28"/>
    <w:rsid w:val="00745A42"/>
    <w:rsid w:val="00775BE0"/>
    <w:rsid w:val="00782AE4"/>
    <w:rsid w:val="00783419"/>
    <w:rsid w:val="007A1C7F"/>
    <w:rsid w:val="007A2A2B"/>
    <w:rsid w:val="007A4B84"/>
    <w:rsid w:val="007B6F8D"/>
    <w:rsid w:val="007B7164"/>
    <w:rsid w:val="007C15F9"/>
    <w:rsid w:val="007C386A"/>
    <w:rsid w:val="007D22E1"/>
    <w:rsid w:val="007D580B"/>
    <w:rsid w:val="007F2F2B"/>
    <w:rsid w:val="007F71A4"/>
    <w:rsid w:val="008058A5"/>
    <w:rsid w:val="00810829"/>
    <w:rsid w:val="00817582"/>
    <w:rsid w:val="00831A20"/>
    <w:rsid w:val="00860217"/>
    <w:rsid w:val="00872D6D"/>
    <w:rsid w:val="008736FF"/>
    <w:rsid w:val="008763D0"/>
    <w:rsid w:val="0088262E"/>
    <w:rsid w:val="008827E2"/>
    <w:rsid w:val="00884470"/>
    <w:rsid w:val="008855D5"/>
    <w:rsid w:val="008915E8"/>
    <w:rsid w:val="00894DE5"/>
    <w:rsid w:val="008A3C6B"/>
    <w:rsid w:val="008A7A7C"/>
    <w:rsid w:val="008B03F0"/>
    <w:rsid w:val="008B4DAB"/>
    <w:rsid w:val="008C2440"/>
    <w:rsid w:val="008C3774"/>
    <w:rsid w:val="008C3B71"/>
    <w:rsid w:val="008E1777"/>
    <w:rsid w:val="008E3365"/>
    <w:rsid w:val="008F21B7"/>
    <w:rsid w:val="00910AE9"/>
    <w:rsid w:val="00913B68"/>
    <w:rsid w:val="00940BF2"/>
    <w:rsid w:val="00950B24"/>
    <w:rsid w:val="009603B4"/>
    <w:rsid w:val="009654DD"/>
    <w:rsid w:val="009673C3"/>
    <w:rsid w:val="00985B5F"/>
    <w:rsid w:val="009872BE"/>
    <w:rsid w:val="00992F0D"/>
    <w:rsid w:val="0099738D"/>
    <w:rsid w:val="009A2BCB"/>
    <w:rsid w:val="009B7BF0"/>
    <w:rsid w:val="009C4469"/>
    <w:rsid w:val="009C5504"/>
    <w:rsid w:val="009E0E54"/>
    <w:rsid w:val="009E12F5"/>
    <w:rsid w:val="009E264A"/>
    <w:rsid w:val="009E3E50"/>
    <w:rsid w:val="009E4182"/>
    <w:rsid w:val="009F2EB0"/>
    <w:rsid w:val="00A1128A"/>
    <w:rsid w:val="00A21E0B"/>
    <w:rsid w:val="00A31310"/>
    <w:rsid w:val="00A31C5E"/>
    <w:rsid w:val="00A40D38"/>
    <w:rsid w:val="00A506C5"/>
    <w:rsid w:val="00A6244B"/>
    <w:rsid w:val="00A70816"/>
    <w:rsid w:val="00AB27DB"/>
    <w:rsid w:val="00AD0289"/>
    <w:rsid w:val="00AD6719"/>
    <w:rsid w:val="00AE1F58"/>
    <w:rsid w:val="00AE6B20"/>
    <w:rsid w:val="00B01C99"/>
    <w:rsid w:val="00B13407"/>
    <w:rsid w:val="00B14CA3"/>
    <w:rsid w:val="00B171C9"/>
    <w:rsid w:val="00B35130"/>
    <w:rsid w:val="00B40736"/>
    <w:rsid w:val="00B45B19"/>
    <w:rsid w:val="00B501B9"/>
    <w:rsid w:val="00B55F99"/>
    <w:rsid w:val="00B60055"/>
    <w:rsid w:val="00B70FC5"/>
    <w:rsid w:val="00B73A07"/>
    <w:rsid w:val="00B8060C"/>
    <w:rsid w:val="00B84C04"/>
    <w:rsid w:val="00B95383"/>
    <w:rsid w:val="00B967D9"/>
    <w:rsid w:val="00BA3E87"/>
    <w:rsid w:val="00BA6ED4"/>
    <w:rsid w:val="00BC3E43"/>
    <w:rsid w:val="00BD11D9"/>
    <w:rsid w:val="00BD1B73"/>
    <w:rsid w:val="00BD3715"/>
    <w:rsid w:val="00BD79B2"/>
    <w:rsid w:val="00BE0F59"/>
    <w:rsid w:val="00BF033F"/>
    <w:rsid w:val="00BF4448"/>
    <w:rsid w:val="00BF6ED1"/>
    <w:rsid w:val="00C01B9C"/>
    <w:rsid w:val="00C05AC2"/>
    <w:rsid w:val="00C06780"/>
    <w:rsid w:val="00C12A49"/>
    <w:rsid w:val="00C15396"/>
    <w:rsid w:val="00C1599B"/>
    <w:rsid w:val="00C24942"/>
    <w:rsid w:val="00C36A22"/>
    <w:rsid w:val="00C429C6"/>
    <w:rsid w:val="00C531B1"/>
    <w:rsid w:val="00C64A46"/>
    <w:rsid w:val="00C6514F"/>
    <w:rsid w:val="00C81693"/>
    <w:rsid w:val="00C970B6"/>
    <w:rsid w:val="00CC1AE2"/>
    <w:rsid w:val="00CC715A"/>
    <w:rsid w:val="00CE19EF"/>
    <w:rsid w:val="00CE1BF7"/>
    <w:rsid w:val="00CE5D68"/>
    <w:rsid w:val="00CE5E16"/>
    <w:rsid w:val="00D009F5"/>
    <w:rsid w:val="00D0182E"/>
    <w:rsid w:val="00D03276"/>
    <w:rsid w:val="00D26334"/>
    <w:rsid w:val="00D26E09"/>
    <w:rsid w:val="00D357D1"/>
    <w:rsid w:val="00D41E43"/>
    <w:rsid w:val="00D426FB"/>
    <w:rsid w:val="00D50B34"/>
    <w:rsid w:val="00D53AD0"/>
    <w:rsid w:val="00D56DC5"/>
    <w:rsid w:val="00D628E4"/>
    <w:rsid w:val="00D64133"/>
    <w:rsid w:val="00D65EBE"/>
    <w:rsid w:val="00D66CC7"/>
    <w:rsid w:val="00D83D58"/>
    <w:rsid w:val="00D85BDC"/>
    <w:rsid w:val="00D95057"/>
    <w:rsid w:val="00D964A9"/>
    <w:rsid w:val="00DA7F6E"/>
    <w:rsid w:val="00DC223F"/>
    <w:rsid w:val="00DD09BF"/>
    <w:rsid w:val="00DD106E"/>
    <w:rsid w:val="00DF2C63"/>
    <w:rsid w:val="00E0342D"/>
    <w:rsid w:val="00E12CCC"/>
    <w:rsid w:val="00E239A3"/>
    <w:rsid w:val="00E274BB"/>
    <w:rsid w:val="00E3255E"/>
    <w:rsid w:val="00E37468"/>
    <w:rsid w:val="00E4303D"/>
    <w:rsid w:val="00E46989"/>
    <w:rsid w:val="00E558EA"/>
    <w:rsid w:val="00E5745F"/>
    <w:rsid w:val="00E603DB"/>
    <w:rsid w:val="00E86FFA"/>
    <w:rsid w:val="00E90926"/>
    <w:rsid w:val="00E94CB0"/>
    <w:rsid w:val="00EA3F1A"/>
    <w:rsid w:val="00EA6CB1"/>
    <w:rsid w:val="00EB46B7"/>
    <w:rsid w:val="00EC55FC"/>
    <w:rsid w:val="00ED0774"/>
    <w:rsid w:val="00ED63C2"/>
    <w:rsid w:val="00ED756E"/>
    <w:rsid w:val="00EE1415"/>
    <w:rsid w:val="00EE2482"/>
    <w:rsid w:val="00EE26A4"/>
    <w:rsid w:val="00F07AAB"/>
    <w:rsid w:val="00F15BE8"/>
    <w:rsid w:val="00F2319F"/>
    <w:rsid w:val="00F274F2"/>
    <w:rsid w:val="00F4589F"/>
    <w:rsid w:val="00F52694"/>
    <w:rsid w:val="00F539B0"/>
    <w:rsid w:val="00F60139"/>
    <w:rsid w:val="00F62D8E"/>
    <w:rsid w:val="00F80915"/>
    <w:rsid w:val="00F85ECD"/>
    <w:rsid w:val="00FA0498"/>
    <w:rsid w:val="00FB1751"/>
    <w:rsid w:val="00FD1817"/>
    <w:rsid w:val="00FD41F2"/>
    <w:rsid w:val="00FE7158"/>
    <w:rsid w:val="00FF7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DEFFFBB"/>
  <w15:docId w15:val="{6D825370-F072-4BE5-9975-CBD445F64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BF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3F1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CE1BF7"/>
    <w:pPr>
      <w:keepNext/>
      <w:tabs>
        <w:tab w:val="left" w:pos="0"/>
      </w:tabs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E1BF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Plain Text"/>
    <w:basedOn w:val="a"/>
    <w:link w:val="a4"/>
    <w:rsid w:val="00CE1BF7"/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CE1BF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CE1BF7"/>
    <w:pPr>
      <w:jc w:val="both"/>
    </w:pPr>
  </w:style>
  <w:style w:type="character" w:customStyle="1" w:styleId="a6">
    <w:name w:val="Основной текст Знак"/>
    <w:basedOn w:val="a0"/>
    <w:link w:val="a5"/>
    <w:rsid w:val="00CE1BF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CE1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CE1BF7"/>
    <w:rPr>
      <w:b/>
      <w:bCs/>
    </w:rPr>
  </w:style>
  <w:style w:type="character" w:customStyle="1" w:styleId="apple-converted-space">
    <w:name w:val="apple-converted-space"/>
    <w:basedOn w:val="a0"/>
    <w:rsid w:val="00CE1BF7"/>
  </w:style>
  <w:style w:type="paragraph" w:styleId="a9">
    <w:name w:val="Balloon Text"/>
    <w:basedOn w:val="a"/>
    <w:link w:val="aa"/>
    <w:uiPriority w:val="99"/>
    <w:semiHidden/>
    <w:unhideWhenUsed/>
    <w:rsid w:val="00CE1BF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1BF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3F1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b">
    <w:name w:val="List Paragraph"/>
    <w:basedOn w:val="a"/>
    <w:uiPriority w:val="34"/>
    <w:qFormat/>
    <w:rsid w:val="005C3BC4"/>
    <w:pPr>
      <w:ind w:left="720" w:firstLine="709"/>
      <w:contextualSpacing/>
      <w:jc w:val="both"/>
    </w:pPr>
    <w:rPr>
      <w:rFonts w:eastAsia="Calibri"/>
      <w:szCs w:val="28"/>
      <w:lang w:eastAsia="en-US"/>
    </w:rPr>
  </w:style>
  <w:style w:type="paragraph" w:customStyle="1" w:styleId="ac">
    <w:name w:val="Прижатый влево"/>
    <w:basedOn w:val="a"/>
    <w:next w:val="a"/>
    <w:uiPriority w:val="99"/>
    <w:rsid w:val="0068636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styleId="ad">
    <w:name w:val="header"/>
    <w:basedOn w:val="a"/>
    <w:link w:val="ae"/>
    <w:uiPriority w:val="99"/>
    <w:unhideWhenUsed/>
    <w:rsid w:val="0078341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834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78341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8341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1">
    <w:name w:val="Hyperlink"/>
    <w:basedOn w:val="a0"/>
    <w:uiPriority w:val="99"/>
    <w:semiHidden/>
    <w:unhideWhenUsed/>
    <w:rsid w:val="00E558EA"/>
    <w:rPr>
      <w:color w:val="0000FF"/>
      <w:u w:val="single"/>
    </w:rPr>
  </w:style>
  <w:style w:type="character" w:styleId="af2">
    <w:name w:val="Emphasis"/>
    <w:basedOn w:val="a0"/>
    <w:uiPriority w:val="20"/>
    <w:qFormat/>
    <w:rsid w:val="00321FD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4F9DAE6C7567EFB39B9FD68D9FDBECE38078182ACF219425271E27C6D37E87221849682B36h8X4H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obileonline.garant.ru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obileonline.garant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A24F9DAE6C7567EFB39B81DB9BF38CE3E48F2E132ACF22CB7178457A91DA74D065571029693A84EE3CBF12hDXAH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24F9DAE6C7567EFB39B81DB9BF38CE3E48F2E132AC028C27A78457A91DA74D065571029693A84EE3CBF13hDX4H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9AFE7-93C1-4FF3-9C94-CBB25B5D2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1637</Words>
  <Characters>9337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Евгения Александровна</dc:creator>
  <cp:lastModifiedBy>Непочатова Надежда Валерьевна</cp:lastModifiedBy>
  <cp:revision>6</cp:revision>
  <cp:lastPrinted>2023-08-14T06:01:00Z</cp:lastPrinted>
  <dcterms:created xsi:type="dcterms:W3CDTF">2023-08-14T05:37:00Z</dcterms:created>
  <dcterms:modified xsi:type="dcterms:W3CDTF">2023-08-15T04:14:00Z</dcterms:modified>
</cp:coreProperties>
</file>